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77"/>
        <w:gridCol w:w="2749"/>
      </w:tblGrid>
      <w:tr w:rsidR="00625C51" w14:paraId="37A2E451" w14:textId="77777777" w:rsidTr="00625C51">
        <w:tc>
          <w:tcPr>
            <w:tcW w:w="6487" w:type="dxa"/>
          </w:tcPr>
          <w:p w14:paraId="629C7702" w14:textId="77777777" w:rsidR="00625C51" w:rsidRPr="00F04E73" w:rsidRDefault="00625C51">
            <w:pPr>
              <w:rPr>
                <w:b/>
                <w:sz w:val="32"/>
                <w:szCs w:val="32"/>
              </w:rPr>
            </w:pPr>
            <w:r w:rsidRPr="00F04E73">
              <w:rPr>
                <w:b/>
                <w:sz w:val="32"/>
                <w:szCs w:val="32"/>
              </w:rPr>
              <w:t>Curriculum Vitae – Jon Elsom</w:t>
            </w:r>
          </w:p>
          <w:p w14:paraId="278E841C" w14:textId="0E3A95A9" w:rsidR="00625C51" w:rsidRDefault="00625C51">
            <w:bookmarkStart w:id="0" w:name="_Hlk141342569"/>
            <w:r>
              <w:t xml:space="preserve">Jon Elsom is a </w:t>
            </w:r>
            <w:r w:rsidR="005377E5">
              <w:t>D</w:t>
            </w:r>
            <w:r>
              <w:t xml:space="preserve">atabase </w:t>
            </w:r>
            <w:r w:rsidR="005377E5">
              <w:t xml:space="preserve">architect and </w:t>
            </w:r>
            <w:r>
              <w:t>developer i</w:t>
            </w:r>
            <w:r w:rsidR="0095275A">
              <w:t>n</w:t>
            </w:r>
            <w:r w:rsidR="005377E5">
              <w:t>volved</w:t>
            </w:r>
            <w:r w:rsidR="0095275A">
              <w:t xml:space="preserve"> the IT industry since 1987. </w:t>
            </w:r>
            <w:r w:rsidR="005377E5">
              <w:t>H</w:t>
            </w:r>
            <w:r w:rsidR="0095275A">
              <w:t>e</w:t>
            </w:r>
            <w:r>
              <w:t xml:space="preserve"> has extensive knowledge in all aspects of systems development. He has worked in private and public sectors, in small and large teams, from initial inception of projects right through to completion and the delivery of the business benefits. He has, at one time or another, assumed most roles within a development team from</w:t>
            </w:r>
            <w:r w:rsidR="005377E5">
              <w:t xml:space="preserve"> architect, technical lead</w:t>
            </w:r>
            <w:r>
              <w:t xml:space="preserve"> through to systems developer and trainer.</w:t>
            </w:r>
            <w:bookmarkEnd w:id="0"/>
          </w:p>
        </w:tc>
        <w:tc>
          <w:tcPr>
            <w:tcW w:w="2755" w:type="dxa"/>
          </w:tcPr>
          <w:p w14:paraId="216EEDBB" w14:textId="77777777" w:rsidR="00625C51" w:rsidRDefault="00625C51" w:rsidP="00625C51">
            <w:pPr>
              <w:jc w:val="right"/>
            </w:pPr>
            <w:r>
              <w:rPr>
                <w:noProof/>
                <w:lang w:eastAsia="en-GB"/>
              </w:rPr>
              <w:drawing>
                <wp:inline distT="0" distB="0" distL="0" distR="0" wp14:anchorId="21F9EEFD" wp14:editId="0C52138A">
                  <wp:extent cx="1524000" cy="152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jpg"/>
                          <pic:cNvPicPr/>
                        </pic:nvPicPr>
                        <pic:blipFill>
                          <a:blip r:embed="rId7">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inline>
              </w:drawing>
            </w:r>
          </w:p>
        </w:tc>
      </w:tr>
    </w:tbl>
    <w:p w14:paraId="7F1DD8E7" w14:textId="77777777" w:rsidR="00625C51" w:rsidRDefault="00625C51" w:rsidP="00625C51"/>
    <w:p w14:paraId="3717222F" w14:textId="77777777" w:rsidR="00625C51" w:rsidRPr="00F04E73" w:rsidRDefault="00625C51" w:rsidP="00625C51">
      <w:pPr>
        <w:jc w:val="both"/>
        <w:rPr>
          <w:b/>
          <w:sz w:val="28"/>
          <w:szCs w:val="28"/>
        </w:rPr>
      </w:pPr>
      <w:r w:rsidRPr="00F04E73">
        <w:rPr>
          <w:b/>
          <w:sz w:val="28"/>
          <w:szCs w:val="28"/>
        </w:rPr>
        <w:t>Contact Details and Availability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2"/>
        <w:gridCol w:w="3233"/>
        <w:gridCol w:w="2221"/>
        <w:gridCol w:w="2200"/>
      </w:tblGrid>
      <w:tr w:rsidR="00C1156B" w14:paraId="425C47A4" w14:textId="77777777" w:rsidTr="00C1156B">
        <w:tc>
          <w:tcPr>
            <w:tcW w:w="1384" w:type="dxa"/>
          </w:tcPr>
          <w:p w14:paraId="0D87401E" w14:textId="77777777" w:rsidR="00C1156B" w:rsidRPr="00625C51" w:rsidRDefault="00C1156B" w:rsidP="00630485">
            <w:pPr>
              <w:jc w:val="both"/>
              <w:rPr>
                <w:sz w:val="21"/>
              </w:rPr>
            </w:pPr>
            <w:r w:rsidRPr="00625C51">
              <w:rPr>
                <w:b/>
                <w:sz w:val="21"/>
              </w:rPr>
              <w:t>Telephone:</w:t>
            </w:r>
          </w:p>
        </w:tc>
        <w:tc>
          <w:tcPr>
            <w:tcW w:w="3236" w:type="dxa"/>
          </w:tcPr>
          <w:p w14:paraId="18B3669D" w14:textId="77777777" w:rsidR="00C1156B" w:rsidRPr="00625C51" w:rsidRDefault="00C1156B" w:rsidP="00630485">
            <w:pPr>
              <w:ind w:right="1168"/>
              <w:jc w:val="both"/>
              <w:rPr>
                <w:sz w:val="21"/>
                <w:lang w:val="fr-CH"/>
              </w:rPr>
            </w:pPr>
            <w:r>
              <w:rPr>
                <w:sz w:val="21"/>
              </w:rPr>
              <w:t xml:space="preserve">0785 656 </w:t>
            </w:r>
            <w:r w:rsidRPr="00625C51">
              <w:rPr>
                <w:sz w:val="21"/>
              </w:rPr>
              <w:t>1539</w:t>
            </w:r>
          </w:p>
        </w:tc>
        <w:tc>
          <w:tcPr>
            <w:tcW w:w="2311" w:type="dxa"/>
          </w:tcPr>
          <w:p w14:paraId="357452DA" w14:textId="77777777" w:rsidR="00C1156B" w:rsidRPr="00625C51" w:rsidRDefault="00C1156B" w:rsidP="00630485">
            <w:pPr>
              <w:jc w:val="both"/>
              <w:rPr>
                <w:sz w:val="21"/>
              </w:rPr>
            </w:pPr>
            <w:r w:rsidRPr="00625C51">
              <w:rPr>
                <w:b/>
                <w:sz w:val="21"/>
              </w:rPr>
              <w:t>Nationality:</w:t>
            </w:r>
          </w:p>
        </w:tc>
        <w:tc>
          <w:tcPr>
            <w:tcW w:w="2311" w:type="dxa"/>
          </w:tcPr>
          <w:p w14:paraId="4A9B496A" w14:textId="77777777" w:rsidR="00C1156B" w:rsidRPr="00625C51" w:rsidRDefault="00C1156B" w:rsidP="00630485">
            <w:pPr>
              <w:jc w:val="both"/>
              <w:rPr>
                <w:sz w:val="21"/>
              </w:rPr>
            </w:pPr>
            <w:r w:rsidRPr="00625C51">
              <w:rPr>
                <w:sz w:val="21"/>
              </w:rPr>
              <w:t>British</w:t>
            </w:r>
          </w:p>
        </w:tc>
      </w:tr>
      <w:tr w:rsidR="00C1156B" w14:paraId="51CDC48A" w14:textId="77777777" w:rsidTr="00C1156B">
        <w:tc>
          <w:tcPr>
            <w:tcW w:w="1384" w:type="dxa"/>
          </w:tcPr>
          <w:p w14:paraId="69353A23" w14:textId="77777777" w:rsidR="00C1156B" w:rsidRPr="00625C51" w:rsidRDefault="00C1156B" w:rsidP="00630485">
            <w:pPr>
              <w:jc w:val="both"/>
              <w:rPr>
                <w:sz w:val="21"/>
              </w:rPr>
            </w:pPr>
            <w:r w:rsidRPr="00625C51">
              <w:rPr>
                <w:b/>
                <w:sz w:val="21"/>
              </w:rPr>
              <w:t>e-mail:</w:t>
            </w:r>
          </w:p>
        </w:tc>
        <w:tc>
          <w:tcPr>
            <w:tcW w:w="3236" w:type="dxa"/>
          </w:tcPr>
          <w:p w14:paraId="3A044F92" w14:textId="77777777" w:rsidR="00C1156B" w:rsidRPr="00625C51" w:rsidRDefault="00000000" w:rsidP="00630485">
            <w:pPr>
              <w:jc w:val="both"/>
              <w:rPr>
                <w:sz w:val="21"/>
              </w:rPr>
            </w:pPr>
            <w:hyperlink r:id="rId8" w:history="1">
              <w:r w:rsidR="00C1156B" w:rsidRPr="00625C51">
                <w:rPr>
                  <w:rStyle w:val="Hyperlink"/>
                  <w:sz w:val="21"/>
                </w:rPr>
                <w:t>jon.elsom@awonderfulchoice.com</w:t>
              </w:r>
            </w:hyperlink>
            <w:r w:rsidR="00C1156B" w:rsidRPr="00625C51">
              <w:rPr>
                <w:sz w:val="21"/>
              </w:rPr>
              <w:tab/>
            </w:r>
          </w:p>
        </w:tc>
        <w:tc>
          <w:tcPr>
            <w:tcW w:w="2311" w:type="dxa"/>
          </w:tcPr>
          <w:p w14:paraId="526D5B5F" w14:textId="77777777" w:rsidR="00C1156B" w:rsidRPr="00625C51" w:rsidRDefault="00C1156B" w:rsidP="00630485">
            <w:pPr>
              <w:jc w:val="both"/>
              <w:rPr>
                <w:b/>
                <w:sz w:val="21"/>
              </w:rPr>
            </w:pPr>
            <w:r w:rsidRPr="00625C51">
              <w:rPr>
                <w:b/>
                <w:sz w:val="21"/>
              </w:rPr>
              <w:t>Location Pref:</w:t>
            </w:r>
          </w:p>
        </w:tc>
        <w:tc>
          <w:tcPr>
            <w:tcW w:w="2311" w:type="dxa"/>
          </w:tcPr>
          <w:p w14:paraId="4857225A" w14:textId="77777777" w:rsidR="00C1156B" w:rsidRPr="00625C51" w:rsidRDefault="00C1156B" w:rsidP="00630485">
            <w:pPr>
              <w:jc w:val="both"/>
              <w:rPr>
                <w:sz w:val="21"/>
              </w:rPr>
            </w:pPr>
            <w:r w:rsidRPr="00625C51">
              <w:rPr>
                <w:sz w:val="21"/>
              </w:rPr>
              <w:t>Brighton,</w:t>
            </w:r>
            <w:r>
              <w:rPr>
                <w:sz w:val="21"/>
              </w:rPr>
              <w:t xml:space="preserve"> South East,</w:t>
            </w:r>
            <w:r w:rsidRPr="00625C51">
              <w:rPr>
                <w:sz w:val="21"/>
              </w:rPr>
              <w:t xml:space="preserve"> remote working</w:t>
            </w:r>
          </w:p>
        </w:tc>
      </w:tr>
      <w:tr w:rsidR="00C1156B" w14:paraId="6F32C801" w14:textId="77777777" w:rsidTr="00C1156B">
        <w:tc>
          <w:tcPr>
            <w:tcW w:w="1384" w:type="dxa"/>
          </w:tcPr>
          <w:p w14:paraId="5DF9C6E9" w14:textId="77777777" w:rsidR="00C1156B" w:rsidRPr="00625C51" w:rsidRDefault="00C1156B" w:rsidP="00630485">
            <w:pPr>
              <w:jc w:val="both"/>
              <w:rPr>
                <w:sz w:val="21"/>
              </w:rPr>
            </w:pPr>
            <w:r w:rsidRPr="00625C51">
              <w:rPr>
                <w:b/>
                <w:sz w:val="21"/>
              </w:rPr>
              <w:t>Availability:</w:t>
            </w:r>
          </w:p>
        </w:tc>
        <w:tc>
          <w:tcPr>
            <w:tcW w:w="3236" w:type="dxa"/>
          </w:tcPr>
          <w:p w14:paraId="5250BE3F" w14:textId="59C898F3" w:rsidR="00C1156B" w:rsidRPr="00625C51" w:rsidRDefault="003106B8" w:rsidP="00630485">
            <w:pPr>
              <w:jc w:val="both"/>
              <w:rPr>
                <w:sz w:val="21"/>
              </w:rPr>
            </w:pPr>
            <w:r>
              <w:rPr>
                <w:sz w:val="21"/>
              </w:rPr>
              <w:t>Please contact me to discuss</w:t>
            </w:r>
          </w:p>
        </w:tc>
        <w:tc>
          <w:tcPr>
            <w:tcW w:w="2311" w:type="dxa"/>
          </w:tcPr>
          <w:p w14:paraId="7E9F5C69" w14:textId="77777777" w:rsidR="00C1156B" w:rsidRDefault="00C1156B" w:rsidP="00625C51">
            <w:pPr>
              <w:jc w:val="both"/>
              <w:rPr>
                <w:b/>
              </w:rPr>
            </w:pPr>
          </w:p>
        </w:tc>
        <w:tc>
          <w:tcPr>
            <w:tcW w:w="2311" w:type="dxa"/>
          </w:tcPr>
          <w:p w14:paraId="42A92D11" w14:textId="77777777" w:rsidR="00C1156B" w:rsidRDefault="00C1156B" w:rsidP="00625C51">
            <w:pPr>
              <w:jc w:val="both"/>
              <w:rPr>
                <w:b/>
              </w:rPr>
            </w:pPr>
          </w:p>
        </w:tc>
      </w:tr>
    </w:tbl>
    <w:p w14:paraId="0A2FBE9C" w14:textId="77777777" w:rsidR="00625C51" w:rsidRDefault="00625C51" w:rsidP="00C1156B">
      <w:pPr>
        <w:jc w:val="both"/>
      </w:pPr>
    </w:p>
    <w:p w14:paraId="64B01E0B" w14:textId="77777777" w:rsidR="00C1156B" w:rsidRPr="00F04E73" w:rsidRDefault="00F04E73" w:rsidP="00C1156B">
      <w:pPr>
        <w:jc w:val="both"/>
        <w:rPr>
          <w:b/>
          <w:sz w:val="28"/>
          <w:szCs w:val="28"/>
        </w:rPr>
      </w:pPr>
      <w:r>
        <w:rPr>
          <w:b/>
          <w:sz w:val="28"/>
          <w:szCs w:val="28"/>
        </w:rPr>
        <w:t>Career Summary</w:t>
      </w:r>
    </w:p>
    <w:tbl>
      <w:tblPr>
        <w:tblW w:w="10119" w:type="dxa"/>
        <w:tblInd w:w="93" w:type="dxa"/>
        <w:tblLayout w:type="fixed"/>
        <w:tblLook w:val="04A0" w:firstRow="1" w:lastRow="0" w:firstColumn="1" w:lastColumn="0" w:noHBand="0" w:noVBand="1"/>
      </w:tblPr>
      <w:tblGrid>
        <w:gridCol w:w="333"/>
        <w:gridCol w:w="283"/>
        <w:gridCol w:w="284"/>
        <w:gridCol w:w="283"/>
        <w:gridCol w:w="284"/>
        <w:gridCol w:w="425"/>
        <w:gridCol w:w="283"/>
        <w:gridCol w:w="284"/>
        <w:gridCol w:w="283"/>
        <w:gridCol w:w="284"/>
        <w:gridCol w:w="283"/>
        <w:gridCol w:w="284"/>
        <w:gridCol w:w="567"/>
        <w:gridCol w:w="425"/>
        <w:gridCol w:w="284"/>
        <w:gridCol w:w="283"/>
        <w:gridCol w:w="425"/>
        <w:gridCol w:w="284"/>
        <w:gridCol w:w="283"/>
        <w:gridCol w:w="284"/>
        <w:gridCol w:w="283"/>
        <w:gridCol w:w="284"/>
        <w:gridCol w:w="283"/>
        <w:gridCol w:w="236"/>
        <w:gridCol w:w="236"/>
        <w:gridCol w:w="238"/>
        <w:gridCol w:w="289"/>
        <w:gridCol w:w="283"/>
        <w:gridCol w:w="236"/>
        <w:gridCol w:w="42"/>
        <w:gridCol w:w="289"/>
        <w:gridCol w:w="248"/>
        <w:gridCol w:w="248"/>
        <w:gridCol w:w="236"/>
        <w:gridCol w:w="236"/>
        <w:gridCol w:w="18"/>
        <w:gridCol w:w="6"/>
      </w:tblGrid>
      <w:tr w:rsidR="004173BE" w:rsidRPr="00F974D6" w14:paraId="07734FEA" w14:textId="77777777" w:rsidTr="004173BE">
        <w:trPr>
          <w:gridAfter w:val="2"/>
          <w:wAfter w:w="24" w:type="dxa"/>
          <w:trHeight w:val="525"/>
        </w:trPr>
        <w:tc>
          <w:tcPr>
            <w:tcW w:w="333" w:type="dxa"/>
            <w:tcBorders>
              <w:top w:val="nil"/>
              <w:left w:val="nil"/>
              <w:bottom w:val="nil"/>
              <w:right w:val="nil"/>
            </w:tcBorders>
            <w:shd w:val="clear" w:color="auto" w:fill="auto"/>
            <w:noWrap/>
            <w:textDirection w:val="btLr"/>
            <w:vAlign w:val="center"/>
            <w:hideMark/>
          </w:tcPr>
          <w:p w14:paraId="537D6EC0" w14:textId="77777777" w:rsidR="004173BE" w:rsidRPr="00F974D6" w:rsidRDefault="004173BE" w:rsidP="00F974D6">
            <w:pPr>
              <w:spacing w:after="0" w:line="240" w:lineRule="auto"/>
              <w:rPr>
                <w:rFonts w:ascii="Calibri" w:eastAsia="Times New Roman" w:hAnsi="Calibri" w:cs="Times New Roman"/>
                <w:color w:val="000000"/>
                <w:sz w:val="18"/>
                <w:szCs w:val="18"/>
                <w:lang w:eastAsia="en-GB"/>
              </w:rPr>
            </w:pPr>
            <w:r w:rsidRPr="00F974D6">
              <w:rPr>
                <w:rFonts w:ascii="Calibri" w:eastAsia="Times New Roman" w:hAnsi="Calibri" w:cs="Times New Roman"/>
                <w:color w:val="000000"/>
                <w:sz w:val="18"/>
                <w:szCs w:val="18"/>
                <w:lang w:eastAsia="en-GB"/>
              </w:rPr>
              <w:t>1987</w:t>
            </w:r>
          </w:p>
        </w:tc>
        <w:tc>
          <w:tcPr>
            <w:tcW w:w="283" w:type="dxa"/>
            <w:tcBorders>
              <w:top w:val="nil"/>
              <w:left w:val="nil"/>
              <w:bottom w:val="nil"/>
              <w:right w:val="nil"/>
            </w:tcBorders>
            <w:shd w:val="clear" w:color="auto" w:fill="auto"/>
            <w:noWrap/>
            <w:textDirection w:val="btLr"/>
            <w:vAlign w:val="center"/>
            <w:hideMark/>
          </w:tcPr>
          <w:p w14:paraId="0E0EA507" w14:textId="77777777" w:rsidR="004173BE" w:rsidRPr="00F974D6" w:rsidRDefault="004173BE" w:rsidP="00F974D6">
            <w:pPr>
              <w:spacing w:after="0" w:line="240" w:lineRule="auto"/>
              <w:rPr>
                <w:rFonts w:ascii="Calibri" w:eastAsia="Times New Roman" w:hAnsi="Calibri" w:cs="Times New Roman"/>
                <w:color w:val="000000"/>
                <w:sz w:val="18"/>
                <w:szCs w:val="18"/>
                <w:lang w:eastAsia="en-GB"/>
              </w:rPr>
            </w:pPr>
          </w:p>
        </w:tc>
        <w:tc>
          <w:tcPr>
            <w:tcW w:w="284" w:type="dxa"/>
            <w:tcBorders>
              <w:top w:val="nil"/>
              <w:left w:val="nil"/>
              <w:bottom w:val="nil"/>
              <w:right w:val="nil"/>
            </w:tcBorders>
            <w:shd w:val="clear" w:color="auto" w:fill="auto"/>
            <w:noWrap/>
            <w:textDirection w:val="btLr"/>
            <w:vAlign w:val="center"/>
            <w:hideMark/>
          </w:tcPr>
          <w:p w14:paraId="62DDB8E2" w14:textId="77777777" w:rsidR="004173BE" w:rsidRPr="00F974D6" w:rsidRDefault="004173BE" w:rsidP="00F974D6">
            <w:pPr>
              <w:spacing w:after="0" w:line="240" w:lineRule="auto"/>
              <w:rPr>
                <w:rFonts w:ascii="Calibri" w:eastAsia="Times New Roman" w:hAnsi="Calibri" w:cs="Times New Roman"/>
                <w:color w:val="000000"/>
                <w:sz w:val="18"/>
                <w:szCs w:val="18"/>
                <w:lang w:eastAsia="en-GB"/>
              </w:rPr>
            </w:pPr>
          </w:p>
        </w:tc>
        <w:tc>
          <w:tcPr>
            <w:tcW w:w="283" w:type="dxa"/>
            <w:tcBorders>
              <w:top w:val="nil"/>
              <w:left w:val="nil"/>
              <w:bottom w:val="nil"/>
              <w:right w:val="nil"/>
            </w:tcBorders>
            <w:shd w:val="clear" w:color="auto" w:fill="auto"/>
            <w:noWrap/>
            <w:textDirection w:val="btLr"/>
            <w:vAlign w:val="center"/>
            <w:hideMark/>
          </w:tcPr>
          <w:p w14:paraId="6F0AB0E8" w14:textId="77777777" w:rsidR="004173BE" w:rsidRPr="00F974D6" w:rsidRDefault="004173BE" w:rsidP="00F974D6">
            <w:pPr>
              <w:spacing w:after="0" w:line="240" w:lineRule="auto"/>
              <w:rPr>
                <w:rFonts w:ascii="Calibri" w:eastAsia="Times New Roman" w:hAnsi="Calibri" w:cs="Times New Roman"/>
                <w:color w:val="000000"/>
                <w:sz w:val="18"/>
                <w:szCs w:val="18"/>
                <w:lang w:eastAsia="en-GB"/>
              </w:rPr>
            </w:pPr>
          </w:p>
        </w:tc>
        <w:tc>
          <w:tcPr>
            <w:tcW w:w="284" w:type="dxa"/>
            <w:tcBorders>
              <w:top w:val="nil"/>
              <w:left w:val="nil"/>
              <w:bottom w:val="nil"/>
              <w:right w:val="nil"/>
            </w:tcBorders>
            <w:shd w:val="clear" w:color="auto" w:fill="auto"/>
            <w:noWrap/>
            <w:textDirection w:val="btLr"/>
            <w:vAlign w:val="center"/>
            <w:hideMark/>
          </w:tcPr>
          <w:p w14:paraId="0831A953" w14:textId="77777777" w:rsidR="004173BE" w:rsidRPr="00F974D6" w:rsidRDefault="004173BE" w:rsidP="00F974D6">
            <w:pPr>
              <w:spacing w:after="0" w:line="240" w:lineRule="auto"/>
              <w:rPr>
                <w:rFonts w:ascii="Calibri" w:eastAsia="Times New Roman" w:hAnsi="Calibri" w:cs="Times New Roman"/>
                <w:color w:val="000000"/>
                <w:sz w:val="18"/>
                <w:szCs w:val="18"/>
                <w:lang w:eastAsia="en-GB"/>
              </w:rPr>
            </w:pPr>
            <w:r w:rsidRPr="00F974D6">
              <w:rPr>
                <w:rFonts w:ascii="Calibri" w:eastAsia="Times New Roman" w:hAnsi="Calibri" w:cs="Times New Roman"/>
                <w:color w:val="000000"/>
                <w:sz w:val="18"/>
                <w:szCs w:val="18"/>
                <w:lang w:eastAsia="en-GB"/>
              </w:rPr>
              <w:t>1992</w:t>
            </w:r>
          </w:p>
        </w:tc>
        <w:tc>
          <w:tcPr>
            <w:tcW w:w="425" w:type="dxa"/>
            <w:tcBorders>
              <w:top w:val="nil"/>
              <w:left w:val="nil"/>
              <w:bottom w:val="nil"/>
              <w:right w:val="nil"/>
            </w:tcBorders>
            <w:shd w:val="clear" w:color="auto" w:fill="auto"/>
            <w:noWrap/>
            <w:textDirection w:val="btLr"/>
            <w:vAlign w:val="center"/>
            <w:hideMark/>
          </w:tcPr>
          <w:p w14:paraId="74397E23" w14:textId="77777777" w:rsidR="004173BE" w:rsidRPr="00F974D6" w:rsidRDefault="004173BE" w:rsidP="00F974D6">
            <w:pPr>
              <w:spacing w:after="0" w:line="240" w:lineRule="auto"/>
              <w:rPr>
                <w:rFonts w:ascii="Calibri" w:eastAsia="Times New Roman" w:hAnsi="Calibri" w:cs="Times New Roman"/>
                <w:color w:val="000000"/>
                <w:sz w:val="18"/>
                <w:szCs w:val="18"/>
                <w:lang w:eastAsia="en-GB"/>
              </w:rPr>
            </w:pPr>
            <w:r w:rsidRPr="00F974D6">
              <w:rPr>
                <w:rFonts w:ascii="Calibri" w:eastAsia="Times New Roman" w:hAnsi="Calibri" w:cs="Times New Roman"/>
                <w:color w:val="000000"/>
                <w:sz w:val="18"/>
                <w:szCs w:val="18"/>
                <w:lang w:eastAsia="en-GB"/>
              </w:rPr>
              <w:t>1993</w:t>
            </w:r>
          </w:p>
        </w:tc>
        <w:tc>
          <w:tcPr>
            <w:tcW w:w="283" w:type="dxa"/>
            <w:tcBorders>
              <w:top w:val="nil"/>
              <w:left w:val="nil"/>
              <w:bottom w:val="nil"/>
              <w:right w:val="nil"/>
            </w:tcBorders>
            <w:shd w:val="clear" w:color="auto" w:fill="auto"/>
            <w:noWrap/>
            <w:textDirection w:val="btLr"/>
            <w:vAlign w:val="center"/>
            <w:hideMark/>
          </w:tcPr>
          <w:p w14:paraId="5CA8EC44" w14:textId="77777777" w:rsidR="004173BE" w:rsidRPr="00F974D6" w:rsidRDefault="004173BE" w:rsidP="00F974D6">
            <w:pPr>
              <w:spacing w:after="0" w:line="240" w:lineRule="auto"/>
              <w:rPr>
                <w:rFonts w:ascii="Calibri" w:eastAsia="Times New Roman" w:hAnsi="Calibri" w:cs="Times New Roman"/>
                <w:color w:val="000000"/>
                <w:sz w:val="18"/>
                <w:szCs w:val="18"/>
                <w:lang w:eastAsia="en-GB"/>
              </w:rPr>
            </w:pPr>
          </w:p>
        </w:tc>
        <w:tc>
          <w:tcPr>
            <w:tcW w:w="284" w:type="dxa"/>
            <w:tcBorders>
              <w:top w:val="nil"/>
              <w:left w:val="nil"/>
              <w:bottom w:val="nil"/>
              <w:right w:val="nil"/>
            </w:tcBorders>
            <w:shd w:val="clear" w:color="auto" w:fill="auto"/>
            <w:noWrap/>
            <w:textDirection w:val="btLr"/>
            <w:vAlign w:val="center"/>
            <w:hideMark/>
          </w:tcPr>
          <w:p w14:paraId="577CC7BD" w14:textId="77777777" w:rsidR="004173BE" w:rsidRPr="00F974D6" w:rsidRDefault="004173BE" w:rsidP="00F974D6">
            <w:pPr>
              <w:spacing w:after="0" w:line="240" w:lineRule="auto"/>
              <w:rPr>
                <w:rFonts w:ascii="Calibri" w:eastAsia="Times New Roman" w:hAnsi="Calibri" w:cs="Times New Roman"/>
                <w:color w:val="000000"/>
                <w:sz w:val="18"/>
                <w:szCs w:val="18"/>
                <w:lang w:eastAsia="en-GB"/>
              </w:rPr>
            </w:pPr>
          </w:p>
        </w:tc>
        <w:tc>
          <w:tcPr>
            <w:tcW w:w="283" w:type="dxa"/>
            <w:tcBorders>
              <w:top w:val="nil"/>
              <w:left w:val="nil"/>
              <w:bottom w:val="nil"/>
              <w:right w:val="nil"/>
            </w:tcBorders>
            <w:shd w:val="clear" w:color="auto" w:fill="auto"/>
            <w:noWrap/>
            <w:textDirection w:val="btLr"/>
            <w:vAlign w:val="center"/>
            <w:hideMark/>
          </w:tcPr>
          <w:p w14:paraId="69079219" w14:textId="77777777" w:rsidR="004173BE" w:rsidRPr="00F974D6" w:rsidRDefault="004173BE" w:rsidP="00F974D6">
            <w:pPr>
              <w:spacing w:after="0" w:line="240" w:lineRule="auto"/>
              <w:rPr>
                <w:rFonts w:ascii="Calibri" w:eastAsia="Times New Roman" w:hAnsi="Calibri" w:cs="Times New Roman"/>
                <w:color w:val="000000"/>
                <w:sz w:val="18"/>
                <w:szCs w:val="18"/>
                <w:lang w:eastAsia="en-GB"/>
              </w:rPr>
            </w:pPr>
          </w:p>
        </w:tc>
        <w:tc>
          <w:tcPr>
            <w:tcW w:w="284" w:type="dxa"/>
            <w:tcBorders>
              <w:top w:val="nil"/>
              <w:left w:val="nil"/>
              <w:bottom w:val="nil"/>
              <w:right w:val="nil"/>
            </w:tcBorders>
            <w:shd w:val="clear" w:color="auto" w:fill="auto"/>
            <w:noWrap/>
            <w:textDirection w:val="btLr"/>
            <w:vAlign w:val="center"/>
            <w:hideMark/>
          </w:tcPr>
          <w:p w14:paraId="627CAD42" w14:textId="77777777" w:rsidR="004173BE" w:rsidRPr="00F974D6" w:rsidRDefault="004173BE" w:rsidP="00F974D6">
            <w:pPr>
              <w:spacing w:after="0" w:line="240" w:lineRule="auto"/>
              <w:rPr>
                <w:rFonts w:ascii="Calibri" w:eastAsia="Times New Roman" w:hAnsi="Calibri" w:cs="Times New Roman"/>
                <w:color w:val="000000"/>
                <w:sz w:val="18"/>
                <w:szCs w:val="18"/>
                <w:lang w:eastAsia="en-GB"/>
              </w:rPr>
            </w:pPr>
            <w:r w:rsidRPr="00F974D6">
              <w:rPr>
                <w:rFonts w:ascii="Calibri" w:eastAsia="Times New Roman" w:hAnsi="Calibri" w:cs="Times New Roman"/>
                <w:color w:val="000000"/>
                <w:sz w:val="18"/>
                <w:szCs w:val="18"/>
                <w:lang w:eastAsia="en-GB"/>
              </w:rPr>
              <w:t>1996</w:t>
            </w:r>
          </w:p>
        </w:tc>
        <w:tc>
          <w:tcPr>
            <w:tcW w:w="283" w:type="dxa"/>
            <w:tcBorders>
              <w:top w:val="nil"/>
              <w:left w:val="nil"/>
              <w:bottom w:val="nil"/>
              <w:right w:val="nil"/>
            </w:tcBorders>
            <w:shd w:val="clear" w:color="auto" w:fill="auto"/>
            <w:noWrap/>
            <w:textDirection w:val="btLr"/>
            <w:vAlign w:val="center"/>
            <w:hideMark/>
          </w:tcPr>
          <w:p w14:paraId="640FB78F" w14:textId="77777777" w:rsidR="004173BE" w:rsidRPr="00F974D6" w:rsidRDefault="004173BE" w:rsidP="00F974D6">
            <w:pPr>
              <w:spacing w:after="0" w:line="240" w:lineRule="auto"/>
              <w:rPr>
                <w:rFonts w:ascii="Calibri" w:eastAsia="Times New Roman" w:hAnsi="Calibri" w:cs="Times New Roman"/>
                <w:color w:val="000000"/>
                <w:sz w:val="18"/>
                <w:szCs w:val="18"/>
                <w:lang w:eastAsia="en-GB"/>
              </w:rPr>
            </w:pPr>
          </w:p>
        </w:tc>
        <w:tc>
          <w:tcPr>
            <w:tcW w:w="284" w:type="dxa"/>
            <w:tcBorders>
              <w:top w:val="nil"/>
              <w:left w:val="nil"/>
              <w:bottom w:val="nil"/>
              <w:right w:val="nil"/>
            </w:tcBorders>
            <w:shd w:val="clear" w:color="auto" w:fill="auto"/>
            <w:noWrap/>
            <w:textDirection w:val="btLr"/>
            <w:vAlign w:val="center"/>
            <w:hideMark/>
          </w:tcPr>
          <w:p w14:paraId="4A01C915" w14:textId="77777777" w:rsidR="004173BE" w:rsidRPr="00F974D6" w:rsidRDefault="004173BE" w:rsidP="00F974D6">
            <w:pPr>
              <w:spacing w:after="0" w:line="240" w:lineRule="auto"/>
              <w:rPr>
                <w:rFonts w:ascii="Calibri" w:eastAsia="Times New Roman" w:hAnsi="Calibri" w:cs="Times New Roman"/>
                <w:color w:val="000000"/>
                <w:sz w:val="18"/>
                <w:szCs w:val="18"/>
                <w:lang w:eastAsia="en-GB"/>
              </w:rPr>
            </w:pPr>
          </w:p>
        </w:tc>
        <w:tc>
          <w:tcPr>
            <w:tcW w:w="567" w:type="dxa"/>
            <w:tcBorders>
              <w:top w:val="nil"/>
              <w:left w:val="nil"/>
              <w:bottom w:val="nil"/>
              <w:right w:val="nil"/>
            </w:tcBorders>
            <w:shd w:val="clear" w:color="auto" w:fill="auto"/>
            <w:noWrap/>
            <w:textDirection w:val="btLr"/>
            <w:vAlign w:val="center"/>
            <w:hideMark/>
          </w:tcPr>
          <w:p w14:paraId="418C0631" w14:textId="77777777" w:rsidR="004173BE" w:rsidRPr="00F974D6" w:rsidRDefault="004173BE" w:rsidP="00F974D6">
            <w:pPr>
              <w:spacing w:after="0" w:line="240" w:lineRule="auto"/>
              <w:rPr>
                <w:rFonts w:ascii="Calibri" w:eastAsia="Times New Roman" w:hAnsi="Calibri" w:cs="Times New Roman"/>
                <w:color w:val="000000"/>
                <w:sz w:val="18"/>
                <w:szCs w:val="18"/>
                <w:lang w:eastAsia="en-GB"/>
              </w:rPr>
            </w:pPr>
            <w:r w:rsidRPr="00F974D6">
              <w:rPr>
                <w:rFonts w:ascii="Calibri" w:eastAsia="Times New Roman" w:hAnsi="Calibri" w:cs="Times New Roman"/>
                <w:color w:val="000000"/>
                <w:sz w:val="18"/>
                <w:szCs w:val="18"/>
                <w:lang w:eastAsia="en-GB"/>
              </w:rPr>
              <w:t>1999</w:t>
            </w:r>
          </w:p>
        </w:tc>
        <w:tc>
          <w:tcPr>
            <w:tcW w:w="425" w:type="dxa"/>
            <w:tcBorders>
              <w:top w:val="nil"/>
              <w:left w:val="nil"/>
              <w:bottom w:val="nil"/>
              <w:right w:val="nil"/>
            </w:tcBorders>
            <w:shd w:val="clear" w:color="auto" w:fill="auto"/>
            <w:noWrap/>
            <w:textDirection w:val="btLr"/>
            <w:vAlign w:val="center"/>
            <w:hideMark/>
          </w:tcPr>
          <w:p w14:paraId="33D65E4B" w14:textId="77777777" w:rsidR="004173BE" w:rsidRPr="00F974D6" w:rsidRDefault="004173BE" w:rsidP="00F974D6">
            <w:pPr>
              <w:spacing w:after="0" w:line="240" w:lineRule="auto"/>
              <w:rPr>
                <w:rFonts w:ascii="Calibri" w:eastAsia="Times New Roman" w:hAnsi="Calibri" w:cs="Times New Roman"/>
                <w:color w:val="000000"/>
                <w:sz w:val="18"/>
                <w:szCs w:val="18"/>
                <w:lang w:eastAsia="en-GB"/>
              </w:rPr>
            </w:pPr>
            <w:r w:rsidRPr="00F974D6">
              <w:rPr>
                <w:rFonts w:ascii="Calibri" w:eastAsia="Times New Roman" w:hAnsi="Calibri" w:cs="Times New Roman"/>
                <w:color w:val="000000"/>
                <w:sz w:val="18"/>
                <w:szCs w:val="18"/>
                <w:lang w:eastAsia="en-GB"/>
              </w:rPr>
              <w:t>2000</w:t>
            </w:r>
          </w:p>
        </w:tc>
        <w:tc>
          <w:tcPr>
            <w:tcW w:w="284" w:type="dxa"/>
            <w:tcBorders>
              <w:top w:val="nil"/>
              <w:left w:val="nil"/>
              <w:bottom w:val="nil"/>
              <w:right w:val="nil"/>
            </w:tcBorders>
            <w:shd w:val="clear" w:color="auto" w:fill="auto"/>
            <w:noWrap/>
            <w:textDirection w:val="btLr"/>
            <w:vAlign w:val="center"/>
            <w:hideMark/>
          </w:tcPr>
          <w:p w14:paraId="41EC2A94" w14:textId="77777777" w:rsidR="004173BE" w:rsidRPr="00F974D6" w:rsidRDefault="004173BE" w:rsidP="00F974D6">
            <w:pPr>
              <w:spacing w:after="0" w:line="240" w:lineRule="auto"/>
              <w:rPr>
                <w:rFonts w:ascii="Calibri" w:eastAsia="Times New Roman" w:hAnsi="Calibri" w:cs="Times New Roman"/>
                <w:color w:val="000000"/>
                <w:sz w:val="18"/>
                <w:szCs w:val="18"/>
                <w:lang w:eastAsia="en-GB"/>
              </w:rPr>
            </w:pPr>
          </w:p>
        </w:tc>
        <w:tc>
          <w:tcPr>
            <w:tcW w:w="283" w:type="dxa"/>
            <w:tcBorders>
              <w:top w:val="nil"/>
              <w:left w:val="nil"/>
              <w:bottom w:val="nil"/>
              <w:right w:val="nil"/>
            </w:tcBorders>
            <w:shd w:val="clear" w:color="auto" w:fill="auto"/>
            <w:noWrap/>
            <w:textDirection w:val="btLr"/>
            <w:vAlign w:val="center"/>
            <w:hideMark/>
          </w:tcPr>
          <w:p w14:paraId="1C2A469C" w14:textId="77777777" w:rsidR="004173BE" w:rsidRPr="00F974D6" w:rsidRDefault="004173BE" w:rsidP="00F974D6">
            <w:pPr>
              <w:spacing w:after="0" w:line="240" w:lineRule="auto"/>
              <w:rPr>
                <w:rFonts w:ascii="Calibri" w:eastAsia="Times New Roman" w:hAnsi="Calibri" w:cs="Times New Roman"/>
                <w:color w:val="000000"/>
                <w:sz w:val="18"/>
                <w:szCs w:val="18"/>
                <w:lang w:eastAsia="en-GB"/>
              </w:rPr>
            </w:pPr>
          </w:p>
        </w:tc>
        <w:tc>
          <w:tcPr>
            <w:tcW w:w="425" w:type="dxa"/>
            <w:tcBorders>
              <w:top w:val="nil"/>
              <w:left w:val="nil"/>
              <w:bottom w:val="nil"/>
              <w:right w:val="nil"/>
            </w:tcBorders>
            <w:shd w:val="clear" w:color="auto" w:fill="auto"/>
            <w:noWrap/>
            <w:textDirection w:val="btLr"/>
            <w:vAlign w:val="center"/>
            <w:hideMark/>
          </w:tcPr>
          <w:p w14:paraId="1CE39628" w14:textId="77777777" w:rsidR="004173BE" w:rsidRPr="00F974D6" w:rsidRDefault="004173BE" w:rsidP="00F974D6">
            <w:pPr>
              <w:spacing w:after="0" w:line="240" w:lineRule="auto"/>
              <w:rPr>
                <w:rFonts w:ascii="Calibri" w:eastAsia="Times New Roman" w:hAnsi="Calibri" w:cs="Times New Roman"/>
                <w:color w:val="000000"/>
                <w:sz w:val="18"/>
                <w:szCs w:val="18"/>
                <w:lang w:eastAsia="en-GB"/>
              </w:rPr>
            </w:pPr>
            <w:r w:rsidRPr="00F974D6">
              <w:rPr>
                <w:rFonts w:ascii="Calibri" w:eastAsia="Times New Roman" w:hAnsi="Calibri" w:cs="Times New Roman"/>
                <w:color w:val="000000"/>
                <w:sz w:val="18"/>
                <w:szCs w:val="18"/>
                <w:lang w:eastAsia="en-GB"/>
              </w:rPr>
              <w:t>2003</w:t>
            </w:r>
          </w:p>
        </w:tc>
        <w:tc>
          <w:tcPr>
            <w:tcW w:w="284" w:type="dxa"/>
            <w:tcBorders>
              <w:top w:val="nil"/>
              <w:left w:val="nil"/>
              <w:bottom w:val="nil"/>
              <w:right w:val="nil"/>
            </w:tcBorders>
            <w:shd w:val="clear" w:color="auto" w:fill="auto"/>
            <w:noWrap/>
            <w:textDirection w:val="btLr"/>
            <w:vAlign w:val="center"/>
            <w:hideMark/>
          </w:tcPr>
          <w:p w14:paraId="62043AF2" w14:textId="77777777" w:rsidR="004173BE" w:rsidRPr="00F974D6" w:rsidRDefault="004173BE" w:rsidP="00F974D6">
            <w:pPr>
              <w:spacing w:after="0" w:line="240" w:lineRule="auto"/>
              <w:rPr>
                <w:rFonts w:ascii="Calibri" w:eastAsia="Times New Roman" w:hAnsi="Calibri" w:cs="Times New Roman"/>
                <w:color w:val="000000"/>
                <w:sz w:val="18"/>
                <w:szCs w:val="18"/>
                <w:lang w:eastAsia="en-GB"/>
              </w:rPr>
            </w:pPr>
          </w:p>
        </w:tc>
        <w:tc>
          <w:tcPr>
            <w:tcW w:w="283" w:type="dxa"/>
            <w:tcBorders>
              <w:top w:val="nil"/>
              <w:left w:val="nil"/>
              <w:bottom w:val="nil"/>
              <w:right w:val="nil"/>
            </w:tcBorders>
            <w:shd w:val="clear" w:color="auto" w:fill="auto"/>
            <w:noWrap/>
            <w:textDirection w:val="btLr"/>
            <w:vAlign w:val="center"/>
            <w:hideMark/>
          </w:tcPr>
          <w:p w14:paraId="57563B84" w14:textId="77777777" w:rsidR="004173BE" w:rsidRPr="00F974D6" w:rsidRDefault="004173BE" w:rsidP="00F974D6">
            <w:pPr>
              <w:spacing w:after="0" w:line="240" w:lineRule="auto"/>
              <w:rPr>
                <w:rFonts w:ascii="Calibri" w:eastAsia="Times New Roman" w:hAnsi="Calibri" w:cs="Times New Roman"/>
                <w:color w:val="000000"/>
                <w:sz w:val="18"/>
                <w:szCs w:val="18"/>
                <w:lang w:eastAsia="en-GB"/>
              </w:rPr>
            </w:pPr>
          </w:p>
        </w:tc>
        <w:tc>
          <w:tcPr>
            <w:tcW w:w="284" w:type="dxa"/>
            <w:tcBorders>
              <w:top w:val="nil"/>
              <w:left w:val="nil"/>
              <w:bottom w:val="nil"/>
              <w:right w:val="nil"/>
            </w:tcBorders>
            <w:shd w:val="clear" w:color="auto" w:fill="auto"/>
            <w:noWrap/>
            <w:textDirection w:val="btLr"/>
            <w:vAlign w:val="center"/>
            <w:hideMark/>
          </w:tcPr>
          <w:p w14:paraId="22361C7C" w14:textId="77777777" w:rsidR="004173BE" w:rsidRPr="00F974D6" w:rsidRDefault="004173BE" w:rsidP="00F974D6">
            <w:pPr>
              <w:spacing w:after="0" w:line="240" w:lineRule="auto"/>
              <w:rPr>
                <w:rFonts w:ascii="Calibri" w:eastAsia="Times New Roman" w:hAnsi="Calibri" w:cs="Times New Roman"/>
                <w:color w:val="000000"/>
                <w:sz w:val="18"/>
                <w:szCs w:val="18"/>
                <w:lang w:eastAsia="en-GB"/>
              </w:rPr>
            </w:pPr>
          </w:p>
        </w:tc>
        <w:tc>
          <w:tcPr>
            <w:tcW w:w="283" w:type="dxa"/>
            <w:tcBorders>
              <w:top w:val="nil"/>
              <w:left w:val="nil"/>
              <w:bottom w:val="nil"/>
              <w:right w:val="nil"/>
            </w:tcBorders>
            <w:shd w:val="clear" w:color="auto" w:fill="auto"/>
            <w:noWrap/>
            <w:textDirection w:val="btLr"/>
            <w:vAlign w:val="center"/>
            <w:hideMark/>
          </w:tcPr>
          <w:p w14:paraId="10EF793F" w14:textId="77777777" w:rsidR="004173BE" w:rsidRPr="00F974D6" w:rsidRDefault="004173BE" w:rsidP="00F974D6">
            <w:pPr>
              <w:spacing w:after="0" w:line="240" w:lineRule="auto"/>
              <w:rPr>
                <w:rFonts w:ascii="Calibri" w:eastAsia="Times New Roman" w:hAnsi="Calibri" w:cs="Times New Roman"/>
                <w:color w:val="000000"/>
                <w:sz w:val="18"/>
                <w:szCs w:val="18"/>
                <w:lang w:eastAsia="en-GB"/>
              </w:rPr>
            </w:pPr>
          </w:p>
        </w:tc>
        <w:tc>
          <w:tcPr>
            <w:tcW w:w="284" w:type="dxa"/>
            <w:tcBorders>
              <w:top w:val="nil"/>
              <w:left w:val="nil"/>
              <w:bottom w:val="nil"/>
              <w:right w:val="nil"/>
            </w:tcBorders>
            <w:shd w:val="clear" w:color="auto" w:fill="auto"/>
            <w:noWrap/>
            <w:textDirection w:val="btLr"/>
            <w:vAlign w:val="center"/>
            <w:hideMark/>
          </w:tcPr>
          <w:p w14:paraId="4E0B2234" w14:textId="77777777" w:rsidR="004173BE" w:rsidRPr="00F974D6" w:rsidRDefault="004173BE" w:rsidP="00F974D6">
            <w:pPr>
              <w:spacing w:after="0" w:line="240" w:lineRule="auto"/>
              <w:rPr>
                <w:rFonts w:ascii="Calibri" w:eastAsia="Times New Roman" w:hAnsi="Calibri" w:cs="Times New Roman"/>
                <w:color w:val="000000"/>
                <w:sz w:val="18"/>
                <w:szCs w:val="18"/>
                <w:lang w:eastAsia="en-GB"/>
              </w:rPr>
            </w:pPr>
          </w:p>
        </w:tc>
        <w:tc>
          <w:tcPr>
            <w:tcW w:w="283" w:type="dxa"/>
            <w:tcBorders>
              <w:top w:val="nil"/>
              <w:left w:val="nil"/>
              <w:bottom w:val="nil"/>
              <w:right w:val="nil"/>
            </w:tcBorders>
            <w:shd w:val="clear" w:color="auto" w:fill="auto"/>
            <w:noWrap/>
            <w:textDirection w:val="btLr"/>
            <w:vAlign w:val="center"/>
            <w:hideMark/>
          </w:tcPr>
          <w:p w14:paraId="1C2C0733" w14:textId="77777777" w:rsidR="004173BE" w:rsidRPr="00F974D6" w:rsidRDefault="004173BE" w:rsidP="00F974D6">
            <w:pPr>
              <w:spacing w:after="0" w:line="240" w:lineRule="auto"/>
              <w:rPr>
                <w:rFonts w:ascii="Calibri" w:eastAsia="Times New Roman" w:hAnsi="Calibri" w:cs="Times New Roman"/>
                <w:color w:val="000000"/>
                <w:sz w:val="18"/>
                <w:szCs w:val="18"/>
                <w:lang w:eastAsia="en-GB"/>
              </w:rPr>
            </w:pPr>
          </w:p>
        </w:tc>
        <w:tc>
          <w:tcPr>
            <w:tcW w:w="236" w:type="dxa"/>
            <w:tcBorders>
              <w:top w:val="nil"/>
              <w:left w:val="nil"/>
              <w:bottom w:val="nil"/>
              <w:right w:val="nil"/>
            </w:tcBorders>
            <w:shd w:val="clear" w:color="auto" w:fill="auto"/>
            <w:noWrap/>
            <w:textDirection w:val="btLr"/>
            <w:vAlign w:val="center"/>
            <w:hideMark/>
          </w:tcPr>
          <w:p w14:paraId="601CEEFD" w14:textId="77777777" w:rsidR="004173BE" w:rsidRPr="00F974D6" w:rsidRDefault="004173BE" w:rsidP="00F974D6">
            <w:pPr>
              <w:spacing w:after="0" w:line="240" w:lineRule="auto"/>
              <w:rPr>
                <w:rFonts w:ascii="Calibri" w:eastAsia="Times New Roman" w:hAnsi="Calibri" w:cs="Times New Roman"/>
                <w:color w:val="000000"/>
                <w:sz w:val="18"/>
                <w:szCs w:val="18"/>
                <w:lang w:eastAsia="en-GB"/>
              </w:rPr>
            </w:pPr>
          </w:p>
        </w:tc>
        <w:tc>
          <w:tcPr>
            <w:tcW w:w="236" w:type="dxa"/>
            <w:tcBorders>
              <w:top w:val="nil"/>
              <w:left w:val="nil"/>
              <w:bottom w:val="nil"/>
              <w:right w:val="nil"/>
            </w:tcBorders>
            <w:shd w:val="clear" w:color="auto" w:fill="auto"/>
            <w:noWrap/>
            <w:textDirection w:val="btLr"/>
            <w:vAlign w:val="center"/>
            <w:hideMark/>
          </w:tcPr>
          <w:p w14:paraId="51095A58" w14:textId="77777777" w:rsidR="004173BE" w:rsidRPr="00F974D6" w:rsidRDefault="004173BE" w:rsidP="00F974D6">
            <w:pPr>
              <w:spacing w:after="0" w:line="240" w:lineRule="auto"/>
              <w:rPr>
                <w:rFonts w:ascii="Calibri" w:eastAsia="Times New Roman" w:hAnsi="Calibri" w:cs="Times New Roman"/>
                <w:color w:val="000000"/>
                <w:sz w:val="18"/>
                <w:szCs w:val="18"/>
                <w:lang w:eastAsia="en-GB"/>
              </w:rPr>
            </w:pPr>
          </w:p>
        </w:tc>
        <w:tc>
          <w:tcPr>
            <w:tcW w:w="238" w:type="dxa"/>
            <w:tcBorders>
              <w:top w:val="nil"/>
              <w:left w:val="nil"/>
              <w:bottom w:val="nil"/>
              <w:right w:val="nil"/>
            </w:tcBorders>
            <w:shd w:val="clear" w:color="auto" w:fill="auto"/>
            <w:noWrap/>
            <w:textDirection w:val="btLr"/>
            <w:vAlign w:val="center"/>
            <w:hideMark/>
          </w:tcPr>
          <w:p w14:paraId="6EDBB42A" w14:textId="77777777" w:rsidR="004173BE" w:rsidRPr="00F974D6" w:rsidRDefault="004173BE" w:rsidP="00F974D6">
            <w:pPr>
              <w:spacing w:after="0" w:line="240" w:lineRule="auto"/>
              <w:rPr>
                <w:rFonts w:ascii="Calibri" w:eastAsia="Times New Roman" w:hAnsi="Calibri" w:cs="Times New Roman"/>
                <w:color w:val="000000"/>
                <w:sz w:val="18"/>
                <w:szCs w:val="18"/>
                <w:lang w:eastAsia="en-GB"/>
              </w:rPr>
            </w:pPr>
          </w:p>
        </w:tc>
        <w:tc>
          <w:tcPr>
            <w:tcW w:w="289" w:type="dxa"/>
            <w:tcBorders>
              <w:top w:val="nil"/>
              <w:left w:val="nil"/>
              <w:bottom w:val="nil"/>
              <w:right w:val="nil"/>
            </w:tcBorders>
            <w:shd w:val="clear" w:color="auto" w:fill="auto"/>
            <w:noWrap/>
            <w:textDirection w:val="btLr"/>
            <w:vAlign w:val="center"/>
            <w:hideMark/>
          </w:tcPr>
          <w:p w14:paraId="7D9B930F" w14:textId="77777777" w:rsidR="004173BE" w:rsidRPr="00F974D6" w:rsidRDefault="004173BE" w:rsidP="00F974D6">
            <w:pPr>
              <w:spacing w:after="0" w:line="240" w:lineRule="auto"/>
              <w:rPr>
                <w:rFonts w:ascii="Calibri" w:eastAsia="Times New Roman" w:hAnsi="Calibri" w:cs="Times New Roman"/>
                <w:color w:val="000000"/>
                <w:sz w:val="18"/>
                <w:szCs w:val="18"/>
                <w:lang w:eastAsia="en-GB"/>
              </w:rPr>
            </w:pPr>
          </w:p>
        </w:tc>
        <w:tc>
          <w:tcPr>
            <w:tcW w:w="283" w:type="dxa"/>
            <w:tcBorders>
              <w:top w:val="nil"/>
              <w:left w:val="nil"/>
              <w:bottom w:val="nil"/>
              <w:right w:val="nil"/>
            </w:tcBorders>
            <w:shd w:val="clear" w:color="auto" w:fill="auto"/>
            <w:noWrap/>
            <w:textDirection w:val="btLr"/>
            <w:vAlign w:val="center"/>
          </w:tcPr>
          <w:p w14:paraId="5465A48D" w14:textId="77777777" w:rsidR="004173BE" w:rsidRPr="00F974D6" w:rsidRDefault="004173BE" w:rsidP="00F974D6">
            <w:pPr>
              <w:spacing w:after="0" w:line="240" w:lineRule="auto"/>
              <w:rPr>
                <w:rFonts w:ascii="Calibri" w:eastAsia="Times New Roman" w:hAnsi="Calibri" w:cs="Times New Roman"/>
                <w:color w:val="000000"/>
                <w:sz w:val="18"/>
                <w:szCs w:val="18"/>
                <w:lang w:eastAsia="en-GB"/>
              </w:rPr>
            </w:pPr>
          </w:p>
        </w:tc>
        <w:tc>
          <w:tcPr>
            <w:tcW w:w="236" w:type="dxa"/>
            <w:tcBorders>
              <w:top w:val="nil"/>
              <w:left w:val="nil"/>
              <w:bottom w:val="nil"/>
              <w:right w:val="nil"/>
            </w:tcBorders>
            <w:shd w:val="clear" w:color="auto" w:fill="auto"/>
            <w:noWrap/>
            <w:textDirection w:val="btLr"/>
            <w:vAlign w:val="center"/>
          </w:tcPr>
          <w:p w14:paraId="5A66AA09" w14:textId="77777777" w:rsidR="004173BE" w:rsidRPr="00F974D6" w:rsidRDefault="004173BE" w:rsidP="00F974D6">
            <w:pPr>
              <w:spacing w:after="0" w:line="240" w:lineRule="auto"/>
              <w:rPr>
                <w:rFonts w:ascii="Calibri" w:eastAsia="Times New Roman" w:hAnsi="Calibri" w:cs="Times New Roman"/>
                <w:color w:val="000000"/>
                <w:sz w:val="18"/>
                <w:szCs w:val="18"/>
                <w:lang w:eastAsia="en-GB"/>
              </w:rPr>
            </w:pPr>
          </w:p>
        </w:tc>
        <w:tc>
          <w:tcPr>
            <w:tcW w:w="331" w:type="dxa"/>
            <w:gridSpan w:val="2"/>
            <w:tcBorders>
              <w:top w:val="nil"/>
              <w:left w:val="nil"/>
              <w:bottom w:val="nil"/>
              <w:right w:val="nil"/>
            </w:tcBorders>
            <w:shd w:val="clear" w:color="auto" w:fill="auto"/>
            <w:noWrap/>
            <w:textDirection w:val="btLr"/>
            <w:vAlign w:val="center"/>
          </w:tcPr>
          <w:p w14:paraId="2F95FBEE" w14:textId="0B40A6BA" w:rsidR="004173BE" w:rsidRPr="00F974D6" w:rsidRDefault="004173BE" w:rsidP="00F974D6">
            <w:pPr>
              <w:spacing w:after="0" w:line="240" w:lineRule="auto"/>
              <w:rPr>
                <w:rFonts w:ascii="Calibri" w:eastAsia="Times New Roman" w:hAnsi="Calibri" w:cs="Times New Roman"/>
                <w:color w:val="000000"/>
                <w:sz w:val="18"/>
                <w:szCs w:val="18"/>
                <w:lang w:eastAsia="en-GB"/>
              </w:rPr>
            </w:pPr>
            <w:r w:rsidRPr="00F974D6">
              <w:rPr>
                <w:rFonts w:ascii="Calibri" w:eastAsia="Times New Roman" w:hAnsi="Calibri" w:cs="Times New Roman"/>
                <w:color w:val="000000"/>
                <w:sz w:val="18"/>
                <w:szCs w:val="18"/>
                <w:lang w:eastAsia="en-GB"/>
              </w:rPr>
              <w:t>2019</w:t>
            </w:r>
          </w:p>
        </w:tc>
        <w:tc>
          <w:tcPr>
            <w:tcW w:w="248" w:type="dxa"/>
            <w:tcBorders>
              <w:top w:val="nil"/>
              <w:left w:val="nil"/>
              <w:bottom w:val="nil"/>
              <w:right w:val="nil"/>
            </w:tcBorders>
            <w:shd w:val="clear" w:color="auto" w:fill="auto"/>
            <w:noWrap/>
            <w:textDirection w:val="btLr"/>
            <w:vAlign w:val="center"/>
          </w:tcPr>
          <w:p w14:paraId="438AF74C" w14:textId="77777777" w:rsidR="004173BE" w:rsidRPr="00F974D6" w:rsidRDefault="004173BE" w:rsidP="00F974D6">
            <w:pPr>
              <w:spacing w:after="0" w:line="240" w:lineRule="auto"/>
              <w:rPr>
                <w:rFonts w:ascii="Calibri" w:eastAsia="Times New Roman" w:hAnsi="Calibri" w:cs="Times New Roman"/>
                <w:color w:val="000000"/>
                <w:sz w:val="18"/>
                <w:szCs w:val="18"/>
                <w:lang w:eastAsia="en-GB"/>
              </w:rPr>
            </w:pPr>
          </w:p>
        </w:tc>
        <w:tc>
          <w:tcPr>
            <w:tcW w:w="248" w:type="dxa"/>
            <w:tcBorders>
              <w:top w:val="nil"/>
              <w:left w:val="nil"/>
              <w:bottom w:val="nil"/>
              <w:right w:val="nil"/>
            </w:tcBorders>
            <w:shd w:val="clear" w:color="auto" w:fill="auto"/>
            <w:textDirection w:val="btLr"/>
            <w:vAlign w:val="center"/>
          </w:tcPr>
          <w:p w14:paraId="453DFD9E" w14:textId="77777777" w:rsidR="004173BE" w:rsidRPr="00F974D6" w:rsidRDefault="004173BE" w:rsidP="00F974D6">
            <w:pPr>
              <w:spacing w:after="0" w:line="240" w:lineRule="auto"/>
              <w:rPr>
                <w:rFonts w:ascii="Calibri" w:eastAsia="Times New Roman" w:hAnsi="Calibri" w:cs="Times New Roman"/>
                <w:color w:val="000000"/>
                <w:sz w:val="18"/>
                <w:szCs w:val="18"/>
                <w:lang w:eastAsia="en-GB"/>
              </w:rPr>
            </w:pPr>
          </w:p>
        </w:tc>
        <w:tc>
          <w:tcPr>
            <w:tcW w:w="236" w:type="dxa"/>
            <w:tcBorders>
              <w:top w:val="nil"/>
              <w:left w:val="nil"/>
              <w:bottom w:val="nil"/>
              <w:right w:val="nil"/>
            </w:tcBorders>
            <w:shd w:val="clear" w:color="auto" w:fill="auto"/>
            <w:textDirection w:val="btLr"/>
            <w:vAlign w:val="center"/>
          </w:tcPr>
          <w:p w14:paraId="76377C86" w14:textId="77777777" w:rsidR="004173BE" w:rsidRPr="00F974D6" w:rsidRDefault="004173BE" w:rsidP="00F974D6">
            <w:pPr>
              <w:spacing w:after="0" w:line="240" w:lineRule="auto"/>
              <w:rPr>
                <w:rFonts w:ascii="Calibri" w:eastAsia="Times New Roman" w:hAnsi="Calibri" w:cs="Times New Roman"/>
                <w:color w:val="000000"/>
                <w:sz w:val="18"/>
                <w:szCs w:val="18"/>
                <w:lang w:eastAsia="en-GB"/>
              </w:rPr>
            </w:pPr>
          </w:p>
        </w:tc>
        <w:tc>
          <w:tcPr>
            <w:tcW w:w="236" w:type="dxa"/>
            <w:tcBorders>
              <w:top w:val="nil"/>
              <w:left w:val="nil"/>
              <w:bottom w:val="nil"/>
              <w:right w:val="nil"/>
            </w:tcBorders>
            <w:shd w:val="clear" w:color="auto" w:fill="auto"/>
            <w:textDirection w:val="btLr"/>
            <w:vAlign w:val="center"/>
          </w:tcPr>
          <w:p w14:paraId="27EE9914" w14:textId="4CEA1388" w:rsidR="004173BE" w:rsidRPr="00F974D6" w:rsidRDefault="004173BE" w:rsidP="00F974D6">
            <w:pPr>
              <w:spacing w:after="0" w:line="240" w:lineRule="auto"/>
              <w:rPr>
                <w:rFonts w:ascii="Calibri" w:eastAsia="Times New Roman" w:hAnsi="Calibri" w:cs="Times New Roman"/>
                <w:color w:val="000000"/>
                <w:sz w:val="18"/>
                <w:szCs w:val="18"/>
                <w:lang w:eastAsia="en-GB"/>
              </w:rPr>
            </w:pPr>
          </w:p>
        </w:tc>
      </w:tr>
      <w:tr w:rsidR="004173BE" w:rsidRPr="003106B8" w14:paraId="464765D0" w14:textId="77777777" w:rsidTr="004173BE">
        <w:trPr>
          <w:gridAfter w:val="1"/>
          <w:wAfter w:w="6" w:type="dxa"/>
          <w:trHeight w:val="525"/>
        </w:trPr>
        <w:tc>
          <w:tcPr>
            <w:tcW w:w="1467" w:type="dxa"/>
            <w:gridSpan w:val="5"/>
            <w:tcBorders>
              <w:top w:val="nil"/>
              <w:left w:val="nil"/>
              <w:bottom w:val="nil"/>
              <w:right w:val="nil"/>
            </w:tcBorders>
            <w:shd w:val="clear" w:color="auto" w:fill="E5B8B7" w:themeFill="accent2" w:themeFillTint="66"/>
            <w:noWrap/>
            <w:vAlign w:val="center"/>
          </w:tcPr>
          <w:p w14:paraId="65F49B72" w14:textId="34BD14F6" w:rsidR="004173BE" w:rsidRPr="003106B8" w:rsidRDefault="004173BE" w:rsidP="004173BE">
            <w:pPr>
              <w:spacing w:after="0" w:line="240" w:lineRule="auto"/>
              <w:rPr>
                <w:rFonts w:ascii="Calibri" w:eastAsia="Times New Roman" w:hAnsi="Calibri" w:cs="Times New Roman"/>
                <w:color w:val="FFFFFF" w:themeColor="background1"/>
                <w:lang w:eastAsia="en-GB"/>
              </w:rPr>
            </w:pPr>
            <w:r w:rsidRPr="003106B8">
              <w:rPr>
                <w:rFonts w:ascii="Calibri" w:eastAsia="Times New Roman" w:hAnsi="Calibri" w:cs="Times New Roman"/>
                <w:color w:val="FFFFFF" w:themeColor="background1"/>
                <w:lang w:eastAsia="en-GB"/>
              </w:rPr>
              <w:t>Cap Gemini</w:t>
            </w:r>
          </w:p>
        </w:tc>
        <w:tc>
          <w:tcPr>
            <w:tcW w:w="425" w:type="dxa"/>
            <w:tcBorders>
              <w:top w:val="nil"/>
              <w:left w:val="nil"/>
              <w:bottom w:val="nil"/>
              <w:right w:val="nil"/>
            </w:tcBorders>
            <w:shd w:val="clear" w:color="auto" w:fill="943634" w:themeFill="accent2" w:themeFillShade="BF"/>
            <w:noWrap/>
            <w:textDirection w:val="btLr"/>
            <w:vAlign w:val="center"/>
          </w:tcPr>
          <w:p w14:paraId="73FC4658" w14:textId="77777777" w:rsidR="004173BE" w:rsidRPr="003106B8" w:rsidRDefault="004173BE" w:rsidP="004173BE">
            <w:pPr>
              <w:spacing w:after="0" w:line="240" w:lineRule="auto"/>
              <w:rPr>
                <w:rFonts w:ascii="Calibri" w:eastAsia="Times New Roman" w:hAnsi="Calibri" w:cs="Times New Roman"/>
                <w:color w:val="000000"/>
                <w:sz w:val="16"/>
                <w:szCs w:val="16"/>
                <w:lang w:eastAsia="en-GB"/>
              </w:rPr>
            </w:pPr>
          </w:p>
        </w:tc>
        <w:tc>
          <w:tcPr>
            <w:tcW w:w="2693" w:type="dxa"/>
            <w:gridSpan w:val="8"/>
            <w:tcBorders>
              <w:top w:val="nil"/>
              <w:left w:val="nil"/>
              <w:bottom w:val="nil"/>
              <w:right w:val="nil"/>
            </w:tcBorders>
            <w:shd w:val="clear" w:color="auto" w:fill="C2D69B" w:themeFill="accent3" w:themeFillTint="99"/>
            <w:noWrap/>
            <w:vAlign w:val="center"/>
          </w:tcPr>
          <w:p w14:paraId="752835C6" w14:textId="31A149C8" w:rsidR="004173BE" w:rsidRPr="003106B8" w:rsidRDefault="004173BE" w:rsidP="004173BE">
            <w:pPr>
              <w:spacing w:after="0" w:line="240" w:lineRule="auto"/>
              <w:rPr>
                <w:rFonts w:ascii="Calibri" w:eastAsia="Times New Roman" w:hAnsi="Calibri" w:cs="Times New Roman"/>
                <w:color w:val="000000"/>
                <w:lang w:eastAsia="en-GB"/>
              </w:rPr>
            </w:pPr>
            <w:r w:rsidRPr="003106B8">
              <w:rPr>
                <w:rFonts w:ascii="Calibri" w:eastAsia="Times New Roman" w:hAnsi="Calibri" w:cs="Times New Roman"/>
                <w:color w:val="FFFFFF" w:themeColor="background1"/>
                <w:lang w:eastAsia="en-GB"/>
              </w:rPr>
              <w:t>Environment Agency</w:t>
            </w:r>
          </w:p>
        </w:tc>
        <w:tc>
          <w:tcPr>
            <w:tcW w:w="992" w:type="dxa"/>
            <w:gridSpan w:val="3"/>
            <w:tcBorders>
              <w:top w:val="nil"/>
              <w:left w:val="nil"/>
              <w:bottom w:val="nil"/>
              <w:right w:val="nil"/>
            </w:tcBorders>
            <w:shd w:val="clear" w:color="auto" w:fill="FABF8F" w:themeFill="accent6" w:themeFillTint="99"/>
            <w:noWrap/>
            <w:vAlign w:val="center"/>
          </w:tcPr>
          <w:p w14:paraId="4A56C6B9" w14:textId="06D7A94E" w:rsidR="004173BE" w:rsidRPr="003106B8" w:rsidRDefault="004173BE" w:rsidP="004173BE">
            <w:pPr>
              <w:spacing w:after="0" w:line="240" w:lineRule="auto"/>
              <w:jc w:val="center"/>
              <w:rPr>
                <w:rFonts w:ascii="Calibri" w:eastAsia="Times New Roman" w:hAnsi="Calibri" w:cs="Times New Roman"/>
                <w:color w:val="FFFFFF" w:themeColor="background1"/>
                <w:lang w:eastAsia="en-GB"/>
              </w:rPr>
            </w:pPr>
            <w:r>
              <w:rPr>
                <w:rFonts w:ascii="Calibri" w:eastAsia="Times New Roman" w:hAnsi="Calibri" w:cs="Times New Roman"/>
                <w:color w:val="FFFFFF" w:themeColor="background1"/>
                <w:lang w:eastAsia="en-GB"/>
              </w:rPr>
              <w:t>Internet Startup</w:t>
            </w:r>
          </w:p>
        </w:tc>
        <w:tc>
          <w:tcPr>
            <w:tcW w:w="3261" w:type="dxa"/>
            <w:gridSpan w:val="13"/>
            <w:tcBorders>
              <w:top w:val="nil"/>
              <w:left w:val="nil"/>
              <w:bottom w:val="nil"/>
              <w:right w:val="nil"/>
            </w:tcBorders>
            <w:shd w:val="clear" w:color="auto" w:fill="76923C" w:themeFill="accent3" w:themeFillShade="BF"/>
            <w:noWrap/>
            <w:vAlign w:val="center"/>
          </w:tcPr>
          <w:p w14:paraId="7992B5E5" w14:textId="77777777" w:rsidR="004173BE" w:rsidRPr="003106B8" w:rsidRDefault="004173BE" w:rsidP="004173BE">
            <w:pPr>
              <w:spacing w:after="0" w:line="240" w:lineRule="auto"/>
              <w:rPr>
                <w:rFonts w:ascii="Calibri" w:eastAsia="Times New Roman" w:hAnsi="Calibri" w:cs="Times New Roman"/>
                <w:color w:val="FFFFFF" w:themeColor="background1"/>
                <w:lang w:eastAsia="en-GB"/>
              </w:rPr>
            </w:pPr>
            <w:r>
              <w:rPr>
                <w:rFonts w:ascii="Calibri" w:eastAsia="Times New Roman" w:hAnsi="Calibri" w:cs="Times New Roman"/>
                <w:color w:val="FFFFFF" w:themeColor="background1"/>
                <w:lang w:eastAsia="en-GB"/>
              </w:rPr>
              <w:t>Brighton &amp; Hove Council</w:t>
            </w:r>
          </w:p>
        </w:tc>
        <w:tc>
          <w:tcPr>
            <w:tcW w:w="1275" w:type="dxa"/>
            <w:gridSpan w:val="6"/>
            <w:tcBorders>
              <w:top w:val="nil"/>
              <w:left w:val="nil"/>
              <w:bottom w:val="nil"/>
              <w:right w:val="nil"/>
            </w:tcBorders>
            <w:shd w:val="clear" w:color="auto" w:fill="DBE5F1" w:themeFill="accent1" w:themeFillTint="33"/>
            <w:vAlign w:val="center"/>
          </w:tcPr>
          <w:p w14:paraId="7561DC25" w14:textId="4FDFAF12" w:rsidR="004173BE" w:rsidRPr="003106B8" w:rsidRDefault="004173BE" w:rsidP="004173BE">
            <w:pPr>
              <w:spacing w:after="0" w:line="240" w:lineRule="auto"/>
              <w:rPr>
                <w:rFonts w:ascii="Calibri" w:eastAsia="Times New Roman" w:hAnsi="Calibri" w:cs="Times New Roman"/>
                <w:color w:val="FFFFFF" w:themeColor="background1"/>
                <w:lang w:eastAsia="en-GB"/>
              </w:rPr>
            </w:pPr>
            <w:r w:rsidRPr="00A27703">
              <w:rPr>
                <w:rFonts w:ascii="Calibri" w:eastAsia="Times New Roman" w:hAnsi="Calibri" w:cs="Times New Roman"/>
                <w:color w:val="000000"/>
                <w:sz w:val="18"/>
                <w:szCs w:val="18"/>
                <w:lang w:eastAsia="en-GB"/>
              </w:rPr>
              <w:t>NHS</w:t>
            </w:r>
          </w:p>
        </w:tc>
      </w:tr>
      <w:tr w:rsidR="004173BE" w:rsidRPr="00A27703" w14:paraId="27C62AA7" w14:textId="77777777" w:rsidTr="004173BE">
        <w:trPr>
          <w:trHeight w:val="395"/>
        </w:trPr>
        <w:tc>
          <w:tcPr>
            <w:tcW w:w="333" w:type="dxa"/>
            <w:tcBorders>
              <w:top w:val="nil"/>
              <w:left w:val="nil"/>
              <w:bottom w:val="nil"/>
              <w:right w:val="nil"/>
            </w:tcBorders>
            <w:shd w:val="clear" w:color="auto" w:fill="auto"/>
            <w:noWrap/>
            <w:vAlign w:val="center"/>
          </w:tcPr>
          <w:p w14:paraId="1A06A294" w14:textId="2F42AED0" w:rsidR="004173BE" w:rsidRPr="00A27703" w:rsidRDefault="004173BE" w:rsidP="004173BE">
            <w:pPr>
              <w:spacing w:after="0" w:line="240" w:lineRule="auto"/>
              <w:rPr>
                <w:rFonts w:ascii="Calibri" w:eastAsia="Times New Roman" w:hAnsi="Calibri" w:cs="Times New Roman"/>
                <w:color w:val="000000"/>
                <w:lang w:eastAsia="en-GB"/>
              </w:rPr>
            </w:pPr>
          </w:p>
        </w:tc>
        <w:tc>
          <w:tcPr>
            <w:tcW w:w="283" w:type="dxa"/>
            <w:tcBorders>
              <w:top w:val="nil"/>
              <w:left w:val="nil"/>
              <w:bottom w:val="nil"/>
              <w:right w:val="nil"/>
            </w:tcBorders>
            <w:shd w:val="clear" w:color="auto" w:fill="auto"/>
            <w:noWrap/>
            <w:vAlign w:val="center"/>
          </w:tcPr>
          <w:p w14:paraId="0B97C85B" w14:textId="77777777" w:rsidR="004173BE" w:rsidRPr="00A27703" w:rsidRDefault="004173BE" w:rsidP="004173BE">
            <w:pPr>
              <w:spacing w:after="0" w:line="240" w:lineRule="auto"/>
              <w:rPr>
                <w:rFonts w:ascii="Calibri" w:eastAsia="Times New Roman" w:hAnsi="Calibri" w:cs="Times New Roman"/>
                <w:color w:val="000000"/>
                <w:lang w:eastAsia="en-GB"/>
              </w:rPr>
            </w:pPr>
          </w:p>
        </w:tc>
        <w:tc>
          <w:tcPr>
            <w:tcW w:w="284" w:type="dxa"/>
            <w:tcBorders>
              <w:top w:val="nil"/>
              <w:left w:val="nil"/>
              <w:bottom w:val="nil"/>
              <w:right w:val="nil"/>
            </w:tcBorders>
            <w:shd w:val="clear" w:color="auto" w:fill="auto"/>
            <w:noWrap/>
            <w:vAlign w:val="center"/>
          </w:tcPr>
          <w:p w14:paraId="58EE1490" w14:textId="77777777" w:rsidR="004173BE" w:rsidRPr="00A27703" w:rsidRDefault="004173BE" w:rsidP="004173BE">
            <w:pPr>
              <w:spacing w:after="0" w:line="240" w:lineRule="auto"/>
              <w:rPr>
                <w:rFonts w:ascii="Calibri" w:eastAsia="Times New Roman" w:hAnsi="Calibri" w:cs="Times New Roman"/>
                <w:color w:val="000000"/>
                <w:lang w:eastAsia="en-GB"/>
              </w:rPr>
            </w:pPr>
          </w:p>
        </w:tc>
        <w:tc>
          <w:tcPr>
            <w:tcW w:w="283" w:type="dxa"/>
            <w:tcBorders>
              <w:top w:val="nil"/>
              <w:left w:val="nil"/>
              <w:bottom w:val="nil"/>
              <w:right w:val="nil"/>
            </w:tcBorders>
            <w:shd w:val="clear" w:color="auto" w:fill="auto"/>
            <w:noWrap/>
            <w:vAlign w:val="center"/>
          </w:tcPr>
          <w:p w14:paraId="4097B96B" w14:textId="77777777" w:rsidR="004173BE" w:rsidRPr="00A27703" w:rsidRDefault="004173BE" w:rsidP="004173BE">
            <w:pPr>
              <w:spacing w:after="0" w:line="240" w:lineRule="auto"/>
              <w:rPr>
                <w:rFonts w:ascii="Calibri" w:eastAsia="Times New Roman" w:hAnsi="Calibri" w:cs="Times New Roman"/>
                <w:color w:val="000000"/>
                <w:lang w:eastAsia="en-GB"/>
              </w:rPr>
            </w:pPr>
          </w:p>
        </w:tc>
        <w:tc>
          <w:tcPr>
            <w:tcW w:w="992" w:type="dxa"/>
            <w:gridSpan w:val="3"/>
            <w:tcBorders>
              <w:top w:val="nil"/>
              <w:left w:val="nil"/>
              <w:bottom w:val="nil"/>
              <w:right w:val="nil"/>
            </w:tcBorders>
            <w:shd w:val="clear" w:color="auto" w:fill="auto"/>
            <w:noWrap/>
            <w:vAlign w:val="center"/>
          </w:tcPr>
          <w:p w14:paraId="06619209" w14:textId="7A7AD0C6" w:rsidR="004173BE" w:rsidRPr="00A27703" w:rsidRDefault="004173BE" w:rsidP="004173BE">
            <w:pPr>
              <w:spacing w:after="0" w:line="240" w:lineRule="auto"/>
              <w:rPr>
                <w:rFonts w:ascii="Calibri" w:eastAsia="Times New Roman" w:hAnsi="Calibri" w:cs="Times New Roman"/>
                <w:color w:val="000000"/>
                <w:sz w:val="18"/>
                <w:szCs w:val="18"/>
                <w:lang w:eastAsia="en-GB"/>
              </w:rPr>
            </w:pPr>
            <w:r w:rsidRPr="00A27703">
              <w:rPr>
                <w:rFonts w:ascii="Calibri" w:eastAsia="Times New Roman" w:hAnsi="Calibri" w:cs="Times New Roman"/>
                <w:color w:val="000000"/>
                <w:sz w:val="18"/>
                <w:szCs w:val="18"/>
                <w:lang w:eastAsia="en-GB"/>
              </w:rPr>
              <w:t>Seeboard</w:t>
            </w:r>
          </w:p>
        </w:tc>
        <w:tc>
          <w:tcPr>
            <w:tcW w:w="284" w:type="dxa"/>
            <w:tcBorders>
              <w:top w:val="nil"/>
              <w:left w:val="nil"/>
              <w:bottom w:val="nil"/>
              <w:right w:val="nil"/>
            </w:tcBorders>
            <w:shd w:val="clear" w:color="auto" w:fill="auto"/>
            <w:noWrap/>
            <w:vAlign w:val="center"/>
          </w:tcPr>
          <w:p w14:paraId="682C0C55" w14:textId="77777777" w:rsidR="004173BE" w:rsidRPr="00A27703" w:rsidRDefault="004173BE" w:rsidP="004173BE">
            <w:pPr>
              <w:spacing w:after="0" w:line="240" w:lineRule="auto"/>
              <w:rPr>
                <w:rFonts w:ascii="Calibri" w:eastAsia="Times New Roman" w:hAnsi="Calibri" w:cs="Times New Roman"/>
                <w:color w:val="000000"/>
                <w:sz w:val="18"/>
                <w:szCs w:val="18"/>
                <w:lang w:eastAsia="en-GB"/>
              </w:rPr>
            </w:pPr>
          </w:p>
        </w:tc>
        <w:tc>
          <w:tcPr>
            <w:tcW w:w="283" w:type="dxa"/>
            <w:tcBorders>
              <w:top w:val="nil"/>
              <w:left w:val="nil"/>
              <w:bottom w:val="nil"/>
              <w:right w:val="nil"/>
            </w:tcBorders>
            <w:shd w:val="clear" w:color="auto" w:fill="auto"/>
            <w:noWrap/>
            <w:vAlign w:val="center"/>
          </w:tcPr>
          <w:p w14:paraId="7CE1F806" w14:textId="77777777" w:rsidR="004173BE" w:rsidRPr="00A27703" w:rsidRDefault="004173BE" w:rsidP="004173BE">
            <w:pPr>
              <w:spacing w:after="0" w:line="240" w:lineRule="auto"/>
              <w:rPr>
                <w:rFonts w:ascii="Calibri" w:eastAsia="Times New Roman" w:hAnsi="Calibri" w:cs="Times New Roman"/>
                <w:color w:val="000000"/>
                <w:sz w:val="18"/>
                <w:szCs w:val="18"/>
                <w:lang w:eastAsia="en-GB"/>
              </w:rPr>
            </w:pPr>
          </w:p>
        </w:tc>
        <w:tc>
          <w:tcPr>
            <w:tcW w:w="284" w:type="dxa"/>
            <w:tcBorders>
              <w:top w:val="nil"/>
              <w:left w:val="nil"/>
              <w:bottom w:val="nil"/>
              <w:right w:val="nil"/>
            </w:tcBorders>
            <w:shd w:val="clear" w:color="auto" w:fill="auto"/>
            <w:noWrap/>
            <w:vAlign w:val="center"/>
          </w:tcPr>
          <w:p w14:paraId="03F50953" w14:textId="58CBCB5E" w:rsidR="004173BE" w:rsidRPr="00A27703" w:rsidRDefault="004173BE" w:rsidP="004173BE">
            <w:pPr>
              <w:spacing w:after="0" w:line="240" w:lineRule="auto"/>
              <w:rPr>
                <w:rFonts w:ascii="Calibri" w:eastAsia="Times New Roman" w:hAnsi="Calibri" w:cs="Times New Roman"/>
                <w:color w:val="000000"/>
                <w:sz w:val="18"/>
                <w:szCs w:val="18"/>
                <w:lang w:eastAsia="en-GB"/>
              </w:rPr>
            </w:pPr>
          </w:p>
        </w:tc>
        <w:tc>
          <w:tcPr>
            <w:tcW w:w="1134" w:type="dxa"/>
            <w:gridSpan w:val="3"/>
            <w:tcBorders>
              <w:top w:val="nil"/>
              <w:left w:val="nil"/>
              <w:bottom w:val="nil"/>
              <w:right w:val="nil"/>
            </w:tcBorders>
            <w:shd w:val="clear" w:color="auto" w:fill="E36C0A" w:themeFill="accent6" w:themeFillShade="BF"/>
            <w:noWrap/>
            <w:vAlign w:val="center"/>
          </w:tcPr>
          <w:p w14:paraId="6344EB02" w14:textId="6CDBF7E3" w:rsidR="004173BE" w:rsidRPr="00A27703" w:rsidRDefault="004173BE" w:rsidP="004173BE">
            <w:pPr>
              <w:spacing w:after="0" w:line="240" w:lineRule="auto"/>
              <w:rPr>
                <w:rFonts w:ascii="Calibri" w:eastAsia="Times New Roman" w:hAnsi="Calibri" w:cs="Times New Roman"/>
                <w:color w:val="FFFFFF" w:themeColor="background1"/>
                <w:sz w:val="18"/>
                <w:szCs w:val="18"/>
                <w:lang w:eastAsia="en-GB"/>
              </w:rPr>
            </w:pPr>
            <w:r w:rsidRPr="00A27703">
              <w:rPr>
                <w:rFonts w:ascii="Calibri" w:eastAsia="Times New Roman" w:hAnsi="Calibri" w:cs="Times New Roman"/>
                <w:color w:val="FFFFFF" w:themeColor="background1"/>
                <w:sz w:val="18"/>
                <w:szCs w:val="18"/>
                <w:lang w:eastAsia="en-GB"/>
              </w:rPr>
              <w:t>Oracle Edu</w:t>
            </w:r>
          </w:p>
        </w:tc>
        <w:tc>
          <w:tcPr>
            <w:tcW w:w="425" w:type="dxa"/>
            <w:tcBorders>
              <w:top w:val="nil"/>
              <w:left w:val="nil"/>
              <w:bottom w:val="nil"/>
              <w:right w:val="nil"/>
            </w:tcBorders>
            <w:shd w:val="clear" w:color="auto" w:fill="auto"/>
            <w:noWrap/>
            <w:vAlign w:val="center"/>
          </w:tcPr>
          <w:p w14:paraId="65F88EC8" w14:textId="04519816" w:rsidR="004173BE" w:rsidRPr="00A27703" w:rsidRDefault="004173BE" w:rsidP="004173BE">
            <w:pPr>
              <w:spacing w:after="0" w:line="240" w:lineRule="auto"/>
              <w:rPr>
                <w:rFonts w:ascii="Calibri" w:eastAsia="Times New Roman" w:hAnsi="Calibri" w:cs="Times New Roman"/>
                <w:color w:val="000000"/>
                <w:lang w:eastAsia="en-GB"/>
              </w:rPr>
            </w:pPr>
          </w:p>
        </w:tc>
        <w:tc>
          <w:tcPr>
            <w:tcW w:w="992" w:type="dxa"/>
            <w:gridSpan w:val="3"/>
            <w:tcBorders>
              <w:top w:val="nil"/>
              <w:left w:val="nil"/>
              <w:bottom w:val="nil"/>
              <w:right w:val="nil"/>
            </w:tcBorders>
            <w:shd w:val="clear" w:color="auto" w:fill="auto"/>
            <w:noWrap/>
            <w:vAlign w:val="center"/>
          </w:tcPr>
          <w:p w14:paraId="748EA85F" w14:textId="1A86D135" w:rsidR="004173BE" w:rsidRPr="00A27703" w:rsidRDefault="004173BE" w:rsidP="004173BE">
            <w:pPr>
              <w:spacing w:after="0" w:line="240" w:lineRule="auto"/>
              <w:rPr>
                <w:rFonts w:ascii="Calibri" w:eastAsia="Times New Roman" w:hAnsi="Calibri" w:cs="Times New Roman"/>
                <w:color w:val="000000"/>
                <w:lang w:eastAsia="en-GB"/>
              </w:rPr>
            </w:pPr>
          </w:p>
        </w:tc>
        <w:tc>
          <w:tcPr>
            <w:tcW w:w="284" w:type="dxa"/>
            <w:tcBorders>
              <w:top w:val="nil"/>
              <w:left w:val="nil"/>
              <w:bottom w:val="nil"/>
              <w:right w:val="nil"/>
            </w:tcBorders>
            <w:shd w:val="clear" w:color="auto" w:fill="auto"/>
            <w:noWrap/>
            <w:vAlign w:val="center"/>
          </w:tcPr>
          <w:p w14:paraId="1FDE2B77" w14:textId="77777777" w:rsidR="004173BE" w:rsidRPr="00A27703" w:rsidRDefault="004173BE" w:rsidP="004173BE">
            <w:pPr>
              <w:spacing w:after="0" w:line="240" w:lineRule="auto"/>
              <w:rPr>
                <w:rFonts w:ascii="Calibri" w:eastAsia="Times New Roman" w:hAnsi="Calibri" w:cs="Times New Roman"/>
                <w:color w:val="000000"/>
                <w:lang w:eastAsia="en-GB"/>
              </w:rPr>
            </w:pPr>
          </w:p>
        </w:tc>
        <w:tc>
          <w:tcPr>
            <w:tcW w:w="283" w:type="dxa"/>
            <w:tcBorders>
              <w:top w:val="nil"/>
              <w:left w:val="nil"/>
              <w:bottom w:val="nil"/>
              <w:right w:val="nil"/>
            </w:tcBorders>
            <w:shd w:val="clear" w:color="auto" w:fill="auto"/>
            <w:noWrap/>
            <w:vAlign w:val="center"/>
          </w:tcPr>
          <w:p w14:paraId="29363DE3" w14:textId="77777777" w:rsidR="004173BE" w:rsidRPr="00A27703" w:rsidRDefault="004173BE" w:rsidP="004173BE">
            <w:pPr>
              <w:spacing w:after="0" w:line="240" w:lineRule="auto"/>
              <w:rPr>
                <w:rFonts w:ascii="Calibri" w:eastAsia="Times New Roman" w:hAnsi="Calibri" w:cs="Times New Roman"/>
                <w:color w:val="000000"/>
                <w:lang w:eastAsia="en-GB"/>
              </w:rPr>
            </w:pPr>
          </w:p>
        </w:tc>
        <w:tc>
          <w:tcPr>
            <w:tcW w:w="284" w:type="dxa"/>
            <w:tcBorders>
              <w:top w:val="nil"/>
              <w:left w:val="nil"/>
              <w:bottom w:val="nil"/>
              <w:right w:val="nil"/>
            </w:tcBorders>
            <w:shd w:val="clear" w:color="auto" w:fill="auto"/>
            <w:noWrap/>
            <w:vAlign w:val="center"/>
          </w:tcPr>
          <w:p w14:paraId="20F0F626" w14:textId="77777777" w:rsidR="004173BE" w:rsidRPr="00A27703" w:rsidRDefault="004173BE" w:rsidP="004173BE">
            <w:pPr>
              <w:spacing w:after="0" w:line="240" w:lineRule="auto"/>
              <w:rPr>
                <w:rFonts w:ascii="Calibri" w:eastAsia="Times New Roman" w:hAnsi="Calibri" w:cs="Times New Roman"/>
                <w:color w:val="000000"/>
                <w:lang w:eastAsia="en-GB"/>
              </w:rPr>
            </w:pPr>
          </w:p>
        </w:tc>
        <w:tc>
          <w:tcPr>
            <w:tcW w:w="283" w:type="dxa"/>
            <w:tcBorders>
              <w:top w:val="nil"/>
              <w:left w:val="nil"/>
              <w:bottom w:val="nil"/>
              <w:right w:val="nil"/>
            </w:tcBorders>
            <w:shd w:val="clear" w:color="auto" w:fill="auto"/>
            <w:noWrap/>
            <w:vAlign w:val="center"/>
          </w:tcPr>
          <w:p w14:paraId="571FCA9F" w14:textId="77777777" w:rsidR="004173BE" w:rsidRPr="00A27703" w:rsidRDefault="004173BE" w:rsidP="004173BE">
            <w:pPr>
              <w:spacing w:after="0" w:line="240" w:lineRule="auto"/>
              <w:rPr>
                <w:rFonts w:ascii="Calibri" w:eastAsia="Times New Roman" w:hAnsi="Calibri" w:cs="Times New Roman"/>
                <w:color w:val="000000"/>
                <w:lang w:eastAsia="en-GB"/>
              </w:rPr>
            </w:pPr>
          </w:p>
        </w:tc>
        <w:tc>
          <w:tcPr>
            <w:tcW w:w="284" w:type="dxa"/>
            <w:tcBorders>
              <w:top w:val="nil"/>
              <w:left w:val="nil"/>
              <w:bottom w:val="nil"/>
              <w:right w:val="nil"/>
            </w:tcBorders>
            <w:shd w:val="clear" w:color="auto" w:fill="auto"/>
            <w:noWrap/>
            <w:vAlign w:val="center"/>
          </w:tcPr>
          <w:p w14:paraId="79AD2627" w14:textId="77777777" w:rsidR="004173BE" w:rsidRPr="00A27703" w:rsidRDefault="004173BE" w:rsidP="004173BE">
            <w:pPr>
              <w:spacing w:after="0" w:line="240" w:lineRule="auto"/>
              <w:rPr>
                <w:rFonts w:ascii="Calibri" w:eastAsia="Times New Roman" w:hAnsi="Calibri" w:cs="Times New Roman"/>
                <w:color w:val="000000"/>
                <w:lang w:eastAsia="en-GB"/>
              </w:rPr>
            </w:pPr>
          </w:p>
        </w:tc>
        <w:tc>
          <w:tcPr>
            <w:tcW w:w="283" w:type="dxa"/>
            <w:tcBorders>
              <w:top w:val="nil"/>
              <w:left w:val="nil"/>
              <w:bottom w:val="nil"/>
              <w:right w:val="nil"/>
            </w:tcBorders>
            <w:shd w:val="clear" w:color="auto" w:fill="auto"/>
            <w:noWrap/>
            <w:vAlign w:val="center"/>
          </w:tcPr>
          <w:p w14:paraId="029D91B2" w14:textId="77777777" w:rsidR="004173BE" w:rsidRPr="00A27703" w:rsidRDefault="004173BE" w:rsidP="004173BE">
            <w:pPr>
              <w:spacing w:after="0" w:line="240" w:lineRule="auto"/>
              <w:rPr>
                <w:rFonts w:ascii="Calibri" w:eastAsia="Times New Roman" w:hAnsi="Calibri" w:cs="Times New Roman"/>
                <w:color w:val="000000"/>
                <w:lang w:eastAsia="en-GB"/>
              </w:rPr>
            </w:pPr>
          </w:p>
        </w:tc>
        <w:tc>
          <w:tcPr>
            <w:tcW w:w="236" w:type="dxa"/>
            <w:tcBorders>
              <w:top w:val="nil"/>
              <w:left w:val="nil"/>
              <w:bottom w:val="nil"/>
              <w:right w:val="nil"/>
            </w:tcBorders>
            <w:shd w:val="clear" w:color="auto" w:fill="auto"/>
            <w:noWrap/>
            <w:vAlign w:val="center"/>
          </w:tcPr>
          <w:p w14:paraId="71EAFFF3" w14:textId="77777777" w:rsidR="004173BE" w:rsidRPr="00A27703" w:rsidRDefault="004173BE" w:rsidP="004173BE">
            <w:pPr>
              <w:spacing w:after="0" w:line="240" w:lineRule="auto"/>
              <w:rPr>
                <w:rFonts w:ascii="Calibri" w:eastAsia="Times New Roman" w:hAnsi="Calibri" w:cs="Times New Roman"/>
                <w:color w:val="000000"/>
                <w:lang w:eastAsia="en-GB"/>
              </w:rPr>
            </w:pPr>
          </w:p>
        </w:tc>
        <w:tc>
          <w:tcPr>
            <w:tcW w:w="236" w:type="dxa"/>
            <w:tcBorders>
              <w:top w:val="nil"/>
              <w:left w:val="nil"/>
              <w:bottom w:val="nil"/>
              <w:right w:val="nil"/>
            </w:tcBorders>
            <w:shd w:val="clear" w:color="auto" w:fill="auto"/>
            <w:noWrap/>
            <w:vAlign w:val="center"/>
          </w:tcPr>
          <w:p w14:paraId="5F6A0683" w14:textId="77777777" w:rsidR="004173BE" w:rsidRPr="00A27703" w:rsidRDefault="004173BE" w:rsidP="004173BE">
            <w:pPr>
              <w:spacing w:after="0" w:line="240" w:lineRule="auto"/>
              <w:rPr>
                <w:rFonts w:ascii="Calibri" w:eastAsia="Times New Roman" w:hAnsi="Calibri" w:cs="Times New Roman"/>
                <w:color w:val="000000"/>
                <w:lang w:eastAsia="en-GB"/>
              </w:rPr>
            </w:pPr>
          </w:p>
        </w:tc>
        <w:tc>
          <w:tcPr>
            <w:tcW w:w="238" w:type="dxa"/>
            <w:tcBorders>
              <w:top w:val="nil"/>
              <w:left w:val="nil"/>
              <w:bottom w:val="nil"/>
              <w:right w:val="nil"/>
            </w:tcBorders>
            <w:shd w:val="clear" w:color="auto" w:fill="auto"/>
            <w:noWrap/>
            <w:vAlign w:val="center"/>
          </w:tcPr>
          <w:p w14:paraId="0188BC77" w14:textId="77777777" w:rsidR="004173BE" w:rsidRPr="00A27703" w:rsidRDefault="004173BE" w:rsidP="004173BE">
            <w:pPr>
              <w:spacing w:after="0" w:line="240" w:lineRule="auto"/>
              <w:rPr>
                <w:rFonts w:ascii="Calibri" w:eastAsia="Times New Roman" w:hAnsi="Calibri" w:cs="Times New Roman"/>
                <w:color w:val="000000"/>
                <w:lang w:eastAsia="en-GB"/>
              </w:rPr>
            </w:pPr>
          </w:p>
        </w:tc>
        <w:tc>
          <w:tcPr>
            <w:tcW w:w="289" w:type="dxa"/>
            <w:tcBorders>
              <w:top w:val="nil"/>
              <w:left w:val="nil"/>
              <w:bottom w:val="nil"/>
              <w:right w:val="nil"/>
            </w:tcBorders>
            <w:shd w:val="clear" w:color="auto" w:fill="auto"/>
            <w:noWrap/>
            <w:vAlign w:val="center"/>
          </w:tcPr>
          <w:p w14:paraId="75B2D1C8" w14:textId="77777777" w:rsidR="004173BE" w:rsidRPr="00A27703" w:rsidRDefault="004173BE" w:rsidP="004173BE">
            <w:pPr>
              <w:spacing w:after="0" w:line="240" w:lineRule="auto"/>
              <w:rPr>
                <w:rFonts w:ascii="Calibri" w:eastAsia="Times New Roman" w:hAnsi="Calibri" w:cs="Times New Roman"/>
                <w:color w:val="000000"/>
                <w:lang w:eastAsia="en-GB"/>
              </w:rPr>
            </w:pPr>
          </w:p>
        </w:tc>
        <w:tc>
          <w:tcPr>
            <w:tcW w:w="283" w:type="dxa"/>
            <w:tcBorders>
              <w:top w:val="nil"/>
              <w:left w:val="nil"/>
              <w:bottom w:val="nil"/>
              <w:right w:val="nil"/>
            </w:tcBorders>
            <w:shd w:val="clear" w:color="auto" w:fill="auto"/>
            <w:noWrap/>
            <w:vAlign w:val="center"/>
          </w:tcPr>
          <w:p w14:paraId="6826DA78" w14:textId="77777777" w:rsidR="004173BE" w:rsidRPr="00A27703" w:rsidRDefault="004173BE" w:rsidP="004173BE">
            <w:pPr>
              <w:spacing w:after="0" w:line="240" w:lineRule="auto"/>
              <w:rPr>
                <w:rFonts w:ascii="Calibri" w:eastAsia="Times New Roman" w:hAnsi="Calibri" w:cs="Times New Roman"/>
                <w:color w:val="000000"/>
                <w:lang w:eastAsia="en-GB"/>
              </w:rPr>
            </w:pPr>
          </w:p>
        </w:tc>
        <w:tc>
          <w:tcPr>
            <w:tcW w:w="236" w:type="dxa"/>
            <w:tcBorders>
              <w:top w:val="nil"/>
              <w:left w:val="nil"/>
              <w:bottom w:val="nil"/>
              <w:right w:val="nil"/>
            </w:tcBorders>
            <w:shd w:val="clear" w:color="auto" w:fill="auto"/>
            <w:noWrap/>
            <w:vAlign w:val="center"/>
          </w:tcPr>
          <w:p w14:paraId="359819DE" w14:textId="77777777" w:rsidR="004173BE" w:rsidRPr="00A27703" w:rsidRDefault="004173BE" w:rsidP="004173BE">
            <w:pPr>
              <w:spacing w:after="0" w:line="240" w:lineRule="auto"/>
              <w:rPr>
                <w:rFonts w:ascii="Calibri" w:eastAsia="Times New Roman" w:hAnsi="Calibri" w:cs="Times New Roman"/>
                <w:color w:val="000000"/>
                <w:lang w:eastAsia="en-GB"/>
              </w:rPr>
            </w:pPr>
          </w:p>
        </w:tc>
        <w:tc>
          <w:tcPr>
            <w:tcW w:w="1323" w:type="dxa"/>
            <w:gridSpan w:val="8"/>
            <w:tcBorders>
              <w:top w:val="nil"/>
              <w:left w:val="nil"/>
              <w:bottom w:val="nil"/>
              <w:right w:val="nil"/>
            </w:tcBorders>
            <w:shd w:val="clear" w:color="auto" w:fill="auto"/>
            <w:noWrap/>
            <w:vAlign w:val="center"/>
          </w:tcPr>
          <w:p w14:paraId="562A1721" w14:textId="7A129EFD" w:rsidR="004173BE" w:rsidRPr="00A27703" w:rsidRDefault="004173BE" w:rsidP="004173BE">
            <w:pPr>
              <w:spacing w:after="0" w:line="240" w:lineRule="auto"/>
              <w:rPr>
                <w:rFonts w:ascii="Calibri" w:eastAsia="Times New Roman" w:hAnsi="Calibri" w:cs="Times New Roman"/>
                <w:color w:val="000000"/>
                <w:sz w:val="18"/>
                <w:szCs w:val="18"/>
                <w:lang w:eastAsia="en-GB"/>
              </w:rPr>
            </w:pPr>
          </w:p>
        </w:tc>
      </w:tr>
    </w:tbl>
    <w:p w14:paraId="453BC593" w14:textId="77777777" w:rsidR="00CC0717" w:rsidRDefault="00CC0717" w:rsidP="00C1156B">
      <w:pPr>
        <w:jc w:val="both"/>
        <w:rPr>
          <w:b/>
        </w:rPr>
      </w:pPr>
    </w:p>
    <w:p w14:paraId="211766DB" w14:textId="77777777" w:rsidR="00BA1D34" w:rsidRPr="00F04E73" w:rsidRDefault="00F04E73" w:rsidP="00BA1D34">
      <w:pPr>
        <w:jc w:val="both"/>
        <w:rPr>
          <w:b/>
          <w:noProof/>
          <w:sz w:val="28"/>
          <w:szCs w:val="28"/>
          <w:lang w:eastAsia="en-GB"/>
        </w:rPr>
      </w:pPr>
      <w:r w:rsidRPr="00F04E73">
        <w:rPr>
          <w:b/>
          <w:noProof/>
          <w:sz w:val="28"/>
          <w:szCs w:val="28"/>
          <w:lang w:eastAsia="en-GB"/>
        </w:rPr>
        <w:t>Role Summary</w:t>
      </w:r>
    </w:p>
    <w:tbl>
      <w:tblPr>
        <w:tblStyle w:val="TableGrid"/>
        <w:tblW w:w="0" w:type="auto"/>
        <w:tblLook w:val="04A0" w:firstRow="1" w:lastRow="0" w:firstColumn="1" w:lastColumn="0" w:noHBand="0" w:noVBand="1"/>
      </w:tblPr>
      <w:tblGrid>
        <w:gridCol w:w="3002"/>
        <w:gridCol w:w="3005"/>
        <w:gridCol w:w="3009"/>
      </w:tblGrid>
      <w:tr w:rsidR="00BA1D34" w14:paraId="5AAFA53A" w14:textId="77777777" w:rsidTr="00630485">
        <w:tc>
          <w:tcPr>
            <w:tcW w:w="3080" w:type="dxa"/>
          </w:tcPr>
          <w:p w14:paraId="19D199DB" w14:textId="337FC9C7" w:rsidR="00BA1D34" w:rsidRPr="0095275A" w:rsidRDefault="00F974D6" w:rsidP="00630485">
            <w:pPr>
              <w:jc w:val="both"/>
              <w:rPr>
                <w:sz w:val="21"/>
              </w:rPr>
            </w:pPr>
            <w:r>
              <w:rPr>
                <w:sz w:val="21"/>
              </w:rPr>
              <w:t>Data Architect</w:t>
            </w:r>
            <w:r w:rsidR="00BA1D34">
              <w:rPr>
                <w:sz w:val="21"/>
              </w:rPr>
              <w:t xml:space="preserve"> (</w:t>
            </w:r>
            <w:r>
              <w:rPr>
                <w:sz w:val="21"/>
              </w:rPr>
              <w:t>5</w:t>
            </w:r>
            <w:r w:rsidR="00BA1D34">
              <w:rPr>
                <w:sz w:val="21"/>
              </w:rPr>
              <w:t xml:space="preserve"> years)</w:t>
            </w:r>
          </w:p>
        </w:tc>
        <w:tc>
          <w:tcPr>
            <w:tcW w:w="3081" w:type="dxa"/>
          </w:tcPr>
          <w:p w14:paraId="1908262D" w14:textId="304317C2" w:rsidR="00BA1D34" w:rsidRPr="0095275A" w:rsidRDefault="00F974D6" w:rsidP="00630485">
            <w:pPr>
              <w:jc w:val="both"/>
              <w:rPr>
                <w:rFonts w:ascii="BR-TMS" w:hAnsi="BR-TMS"/>
                <w:sz w:val="21"/>
              </w:rPr>
            </w:pPr>
            <w:r>
              <w:rPr>
                <w:sz w:val="21"/>
              </w:rPr>
              <w:t>Technical Lead (10 years)</w:t>
            </w:r>
          </w:p>
        </w:tc>
        <w:tc>
          <w:tcPr>
            <w:tcW w:w="3081" w:type="dxa"/>
          </w:tcPr>
          <w:p w14:paraId="68AD47FD" w14:textId="32AF041E" w:rsidR="00BA1D34" w:rsidRPr="0095275A" w:rsidRDefault="00F974D6" w:rsidP="00630485">
            <w:pPr>
              <w:jc w:val="both"/>
              <w:rPr>
                <w:noProof/>
                <w:lang w:eastAsia="en-GB"/>
              </w:rPr>
            </w:pPr>
            <w:r>
              <w:rPr>
                <w:noProof/>
                <w:lang w:eastAsia="en-GB"/>
              </w:rPr>
              <w:t xml:space="preserve">Data </w:t>
            </w:r>
            <w:r w:rsidR="00BA1D34">
              <w:rPr>
                <w:noProof/>
                <w:lang w:eastAsia="en-GB"/>
              </w:rPr>
              <w:t>Analyst (</w:t>
            </w:r>
            <w:r>
              <w:rPr>
                <w:noProof/>
                <w:lang w:eastAsia="en-GB"/>
              </w:rPr>
              <w:t>10</w:t>
            </w:r>
            <w:r w:rsidR="00BA1D34">
              <w:rPr>
                <w:noProof/>
                <w:lang w:eastAsia="en-GB"/>
              </w:rPr>
              <w:t xml:space="preserve"> years)</w:t>
            </w:r>
          </w:p>
        </w:tc>
      </w:tr>
      <w:tr w:rsidR="00BA1D34" w14:paraId="48937C25" w14:textId="77777777" w:rsidTr="00630485">
        <w:tc>
          <w:tcPr>
            <w:tcW w:w="3080" w:type="dxa"/>
          </w:tcPr>
          <w:p w14:paraId="1F6286A0" w14:textId="77777777" w:rsidR="00BA1D34" w:rsidRPr="0095275A" w:rsidRDefault="009126CD" w:rsidP="00630485">
            <w:pPr>
              <w:jc w:val="both"/>
              <w:rPr>
                <w:noProof/>
                <w:lang w:eastAsia="en-GB"/>
              </w:rPr>
            </w:pPr>
            <w:r>
              <w:rPr>
                <w:noProof/>
                <w:lang w:eastAsia="en-GB"/>
              </w:rPr>
              <w:t>Trainer (10</w:t>
            </w:r>
            <w:r w:rsidR="00BA1D34">
              <w:rPr>
                <w:noProof/>
                <w:lang w:eastAsia="en-GB"/>
              </w:rPr>
              <w:t xml:space="preserve"> years)</w:t>
            </w:r>
          </w:p>
        </w:tc>
        <w:tc>
          <w:tcPr>
            <w:tcW w:w="3081" w:type="dxa"/>
          </w:tcPr>
          <w:p w14:paraId="21D378D3" w14:textId="77777777" w:rsidR="00BA1D34" w:rsidRPr="0095275A" w:rsidRDefault="00BA1D34" w:rsidP="00630485">
            <w:pPr>
              <w:jc w:val="both"/>
              <w:rPr>
                <w:noProof/>
                <w:lang w:eastAsia="en-GB"/>
              </w:rPr>
            </w:pPr>
            <w:r>
              <w:rPr>
                <w:noProof/>
                <w:lang w:eastAsia="en-GB"/>
              </w:rPr>
              <w:t>Database Designer (10 years)</w:t>
            </w:r>
          </w:p>
        </w:tc>
        <w:tc>
          <w:tcPr>
            <w:tcW w:w="3081" w:type="dxa"/>
          </w:tcPr>
          <w:p w14:paraId="48CF022E" w14:textId="2F7B8400" w:rsidR="00BA1D34" w:rsidRPr="0095275A" w:rsidRDefault="00F974D6" w:rsidP="00630485">
            <w:pPr>
              <w:jc w:val="both"/>
              <w:rPr>
                <w:noProof/>
                <w:lang w:eastAsia="en-GB"/>
              </w:rPr>
            </w:pPr>
            <w:r>
              <w:rPr>
                <w:rFonts w:ascii="BR-TMS" w:hAnsi="BR-TMS"/>
                <w:sz w:val="21"/>
              </w:rPr>
              <w:t>Developer (30 years)</w:t>
            </w:r>
          </w:p>
        </w:tc>
      </w:tr>
    </w:tbl>
    <w:p w14:paraId="5D0E84AF" w14:textId="77777777" w:rsidR="00BA1D34" w:rsidRDefault="00BA1D34" w:rsidP="00C1156B">
      <w:pPr>
        <w:jc w:val="both"/>
        <w:rPr>
          <w:b/>
        </w:rPr>
      </w:pPr>
    </w:p>
    <w:p w14:paraId="11052756" w14:textId="77777777" w:rsidR="0095275A" w:rsidRPr="00F04E73" w:rsidRDefault="0095275A" w:rsidP="00C1156B">
      <w:pPr>
        <w:jc w:val="both"/>
        <w:rPr>
          <w:b/>
          <w:noProof/>
          <w:sz w:val="28"/>
          <w:szCs w:val="28"/>
          <w:lang w:eastAsia="en-GB"/>
        </w:rPr>
      </w:pPr>
      <w:r w:rsidRPr="00F04E73">
        <w:rPr>
          <w:b/>
          <w:noProof/>
          <w:sz w:val="28"/>
          <w:szCs w:val="28"/>
          <w:lang w:eastAsia="en-GB"/>
        </w:rPr>
        <w:t>Technical Experience</w:t>
      </w:r>
    </w:p>
    <w:tbl>
      <w:tblPr>
        <w:tblStyle w:val="TableGrid"/>
        <w:tblW w:w="0" w:type="auto"/>
        <w:tblLook w:val="04A0" w:firstRow="1" w:lastRow="0" w:firstColumn="1" w:lastColumn="0" w:noHBand="0" w:noVBand="1"/>
      </w:tblPr>
      <w:tblGrid>
        <w:gridCol w:w="3015"/>
        <w:gridCol w:w="3002"/>
        <w:gridCol w:w="2999"/>
      </w:tblGrid>
      <w:tr w:rsidR="0095275A" w14:paraId="0482D687" w14:textId="77777777" w:rsidTr="009126CD">
        <w:tc>
          <w:tcPr>
            <w:tcW w:w="9016" w:type="dxa"/>
            <w:gridSpan w:val="3"/>
          </w:tcPr>
          <w:p w14:paraId="0DC2C817" w14:textId="77777777" w:rsidR="0095275A" w:rsidRPr="0095275A" w:rsidRDefault="0095275A" w:rsidP="00C1156B">
            <w:pPr>
              <w:jc w:val="both"/>
              <w:rPr>
                <w:b/>
                <w:noProof/>
                <w:lang w:eastAsia="en-GB"/>
              </w:rPr>
            </w:pPr>
            <w:r w:rsidRPr="0095275A">
              <w:rPr>
                <w:b/>
                <w:sz w:val="21"/>
              </w:rPr>
              <w:t>Database Products, Tools and Utilities</w:t>
            </w:r>
          </w:p>
        </w:tc>
      </w:tr>
      <w:tr w:rsidR="00F974D6" w14:paraId="2DA30BC8" w14:textId="77777777" w:rsidTr="009126CD">
        <w:tc>
          <w:tcPr>
            <w:tcW w:w="3015" w:type="dxa"/>
          </w:tcPr>
          <w:p w14:paraId="4AE41EC2" w14:textId="29C270A0" w:rsidR="00F974D6" w:rsidRPr="0095275A" w:rsidRDefault="00F974D6" w:rsidP="00C1156B">
            <w:pPr>
              <w:jc w:val="both"/>
              <w:rPr>
                <w:sz w:val="21"/>
              </w:rPr>
            </w:pPr>
            <w:r>
              <w:rPr>
                <w:sz w:val="21"/>
              </w:rPr>
              <w:t>Azure Cloud</w:t>
            </w:r>
          </w:p>
        </w:tc>
        <w:tc>
          <w:tcPr>
            <w:tcW w:w="3002" w:type="dxa"/>
          </w:tcPr>
          <w:p w14:paraId="2C7CCC9F" w14:textId="06116C21" w:rsidR="00F974D6" w:rsidRDefault="00204734" w:rsidP="00C1156B">
            <w:pPr>
              <w:jc w:val="both"/>
              <w:rPr>
                <w:rFonts w:ascii="BR-TMS" w:hAnsi="BR-TMS"/>
                <w:sz w:val="21"/>
              </w:rPr>
            </w:pPr>
            <w:r>
              <w:rPr>
                <w:rFonts w:ascii="BR-TMS" w:hAnsi="BR-TMS"/>
                <w:sz w:val="21"/>
              </w:rPr>
              <w:t>Logic Apps</w:t>
            </w:r>
          </w:p>
        </w:tc>
        <w:tc>
          <w:tcPr>
            <w:tcW w:w="2999" w:type="dxa"/>
          </w:tcPr>
          <w:p w14:paraId="4AC2C8ED" w14:textId="00CFA6FB" w:rsidR="00F974D6" w:rsidRDefault="00ED056F" w:rsidP="00C1156B">
            <w:pPr>
              <w:jc w:val="both"/>
              <w:rPr>
                <w:noProof/>
                <w:lang w:eastAsia="en-GB"/>
              </w:rPr>
            </w:pPr>
            <w:r>
              <w:rPr>
                <w:noProof/>
                <w:lang w:eastAsia="en-GB"/>
              </w:rPr>
              <w:t>Python</w:t>
            </w:r>
          </w:p>
        </w:tc>
      </w:tr>
      <w:tr w:rsidR="0095275A" w14:paraId="0DF0A366" w14:textId="77777777" w:rsidTr="009126CD">
        <w:tc>
          <w:tcPr>
            <w:tcW w:w="3015" w:type="dxa"/>
          </w:tcPr>
          <w:p w14:paraId="2A6CA70D" w14:textId="77777777" w:rsidR="0095275A" w:rsidRPr="0095275A" w:rsidRDefault="0095275A" w:rsidP="00C1156B">
            <w:pPr>
              <w:jc w:val="both"/>
              <w:rPr>
                <w:sz w:val="21"/>
              </w:rPr>
            </w:pPr>
            <w:r w:rsidRPr="0095275A">
              <w:rPr>
                <w:sz w:val="21"/>
              </w:rPr>
              <w:t>SQL Server</w:t>
            </w:r>
          </w:p>
        </w:tc>
        <w:tc>
          <w:tcPr>
            <w:tcW w:w="3002" w:type="dxa"/>
          </w:tcPr>
          <w:p w14:paraId="2551656E" w14:textId="77777777" w:rsidR="0095275A" w:rsidRPr="0095275A" w:rsidRDefault="0095275A" w:rsidP="00C1156B">
            <w:pPr>
              <w:jc w:val="both"/>
              <w:rPr>
                <w:rFonts w:ascii="BR-TMS" w:hAnsi="BR-TMS"/>
                <w:sz w:val="21"/>
              </w:rPr>
            </w:pPr>
            <w:r>
              <w:rPr>
                <w:rFonts w:ascii="BR-TMS" w:hAnsi="BR-TMS"/>
                <w:sz w:val="21"/>
              </w:rPr>
              <w:t>T-SQL</w:t>
            </w:r>
          </w:p>
        </w:tc>
        <w:tc>
          <w:tcPr>
            <w:tcW w:w="2999" w:type="dxa"/>
          </w:tcPr>
          <w:p w14:paraId="3EAD0048" w14:textId="77777777" w:rsidR="0095275A" w:rsidRPr="0095275A" w:rsidRDefault="0095275A" w:rsidP="00C1156B">
            <w:pPr>
              <w:jc w:val="both"/>
              <w:rPr>
                <w:noProof/>
                <w:lang w:eastAsia="en-GB"/>
              </w:rPr>
            </w:pPr>
            <w:r>
              <w:rPr>
                <w:noProof/>
                <w:lang w:eastAsia="en-GB"/>
              </w:rPr>
              <w:t>SSIS</w:t>
            </w:r>
          </w:p>
        </w:tc>
      </w:tr>
      <w:tr w:rsidR="0095275A" w14:paraId="061F0FEF" w14:textId="77777777" w:rsidTr="009126CD">
        <w:tc>
          <w:tcPr>
            <w:tcW w:w="3015" w:type="dxa"/>
          </w:tcPr>
          <w:p w14:paraId="63B94057" w14:textId="77777777" w:rsidR="0095275A" w:rsidRPr="0095275A" w:rsidRDefault="0095275A" w:rsidP="00C1156B">
            <w:pPr>
              <w:jc w:val="both"/>
              <w:rPr>
                <w:noProof/>
                <w:lang w:eastAsia="en-GB"/>
              </w:rPr>
            </w:pPr>
            <w:r>
              <w:rPr>
                <w:noProof/>
                <w:lang w:eastAsia="en-GB"/>
              </w:rPr>
              <w:t>Oracle RDBMS V5-11G</w:t>
            </w:r>
          </w:p>
        </w:tc>
        <w:tc>
          <w:tcPr>
            <w:tcW w:w="3002" w:type="dxa"/>
          </w:tcPr>
          <w:p w14:paraId="54E643F6" w14:textId="77777777" w:rsidR="0095275A" w:rsidRPr="0095275A" w:rsidRDefault="0095275A" w:rsidP="00C1156B">
            <w:pPr>
              <w:jc w:val="both"/>
              <w:rPr>
                <w:noProof/>
                <w:lang w:eastAsia="en-GB"/>
              </w:rPr>
            </w:pPr>
            <w:r>
              <w:rPr>
                <w:noProof/>
                <w:lang w:eastAsia="en-GB"/>
              </w:rPr>
              <w:t>SQL*Plus</w:t>
            </w:r>
          </w:p>
        </w:tc>
        <w:tc>
          <w:tcPr>
            <w:tcW w:w="2999" w:type="dxa"/>
          </w:tcPr>
          <w:p w14:paraId="20CA25F6" w14:textId="77777777" w:rsidR="0095275A" w:rsidRPr="0095275A" w:rsidRDefault="0095275A" w:rsidP="00C1156B">
            <w:pPr>
              <w:jc w:val="both"/>
              <w:rPr>
                <w:noProof/>
                <w:lang w:eastAsia="en-GB"/>
              </w:rPr>
            </w:pPr>
            <w:r>
              <w:rPr>
                <w:noProof/>
                <w:lang w:eastAsia="en-GB"/>
              </w:rPr>
              <w:t>pl/SQL</w:t>
            </w:r>
          </w:p>
        </w:tc>
      </w:tr>
      <w:tr w:rsidR="005725AA" w14:paraId="5E83C148" w14:textId="77777777" w:rsidTr="009126CD">
        <w:tc>
          <w:tcPr>
            <w:tcW w:w="3015" w:type="dxa"/>
          </w:tcPr>
          <w:p w14:paraId="70B2F4D3" w14:textId="77777777" w:rsidR="005725AA" w:rsidRDefault="005725AA" w:rsidP="00C1156B">
            <w:pPr>
              <w:jc w:val="both"/>
              <w:rPr>
                <w:noProof/>
                <w:lang w:eastAsia="en-GB"/>
              </w:rPr>
            </w:pPr>
            <w:r>
              <w:rPr>
                <w:noProof/>
                <w:lang w:eastAsia="en-GB"/>
              </w:rPr>
              <w:t>PostgreSQL</w:t>
            </w:r>
          </w:p>
        </w:tc>
        <w:tc>
          <w:tcPr>
            <w:tcW w:w="3002" w:type="dxa"/>
          </w:tcPr>
          <w:p w14:paraId="1C673AEA" w14:textId="77777777" w:rsidR="005725AA" w:rsidRDefault="005725AA" w:rsidP="00C1156B">
            <w:pPr>
              <w:jc w:val="both"/>
              <w:rPr>
                <w:noProof/>
                <w:lang w:eastAsia="en-GB"/>
              </w:rPr>
            </w:pPr>
            <w:r>
              <w:rPr>
                <w:noProof/>
                <w:lang w:eastAsia="en-GB"/>
              </w:rPr>
              <w:t>Neo4J</w:t>
            </w:r>
          </w:p>
        </w:tc>
        <w:tc>
          <w:tcPr>
            <w:tcW w:w="2999" w:type="dxa"/>
          </w:tcPr>
          <w:p w14:paraId="3F4BEB04" w14:textId="77777777" w:rsidR="005725AA" w:rsidRDefault="005725AA" w:rsidP="00C1156B">
            <w:pPr>
              <w:jc w:val="both"/>
              <w:rPr>
                <w:noProof/>
                <w:lang w:eastAsia="en-GB"/>
              </w:rPr>
            </w:pPr>
            <w:r>
              <w:rPr>
                <w:noProof/>
                <w:lang w:eastAsia="en-GB"/>
              </w:rPr>
              <w:t>MySQL</w:t>
            </w:r>
          </w:p>
        </w:tc>
      </w:tr>
      <w:tr w:rsidR="00BA1D34" w14:paraId="7597C5C3" w14:textId="77777777" w:rsidTr="009126CD">
        <w:tc>
          <w:tcPr>
            <w:tcW w:w="9016" w:type="dxa"/>
            <w:gridSpan w:val="3"/>
          </w:tcPr>
          <w:p w14:paraId="5FBD2094" w14:textId="77777777" w:rsidR="00BA1D34" w:rsidRDefault="00BA1D34" w:rsidP="00630485">
            <w:pPr>
              <w:jc w:val="both"/>
              <w:rPr>
                <w:rFonts w:ascii="BR-TMS" w:hAnsi="BR-TMS"/>
                <w:sz w:val="21"/>
              </w:rPr>
            </w:pPr>
            <w:r>
              <w:rPr>
                <w:b/>
                <w:noProof/>
                <w:lang w:eastAsia="en-GB"/>
              </w:rPr>
              <w:t>Web Services</w:t>
            </w:r>
          </w:p>
        </w:tc>
      </w:tr>
      <w:tr w:rsidR="00BA1D34" w14:paraId="753CCAF0" w14:textId="77777777" w:rsidTr="009126CD">
        <w:tc>
          <w:tcPr>
            <w:tcW w:w="3015" w:type="dxa"/>
          </w:tcPr>
          <w:p w14:paraId="5A8AB2E3" w14:textId="77777777" w:rsidR="00BA1D34" w:rsidRDefault="00BA1D34" w:rsidP="00630485">
            <w:pPr>
              <w:jc w:val="both"/>
              <w:rPr>
                <w:noProof/>
                <w:lang w:eastAsia="en-GB"/>
              </w:rPr>
            </w:pPr>
            <w:r>
              <w:rPr>
                <w:rFonts w:ascii="BR-TMS" w:hAnsi="BR-TMS"/>
                <w:sz w:val="21"/>
              </w:rPr>
              <w:t>SOAP</w:t>
            </w:r>
          </w:p>
        </w:tc>
        <w:tc>
          <w:tcPr>
            <w:tcW w:w="3002" w:type="dxa"/>
          </w:tcPr>
          <w:p w14:paraId="15FDA1C8" w14:textId="77777777" w:rsidR="00BA1D34" w:rsidRDefault="00BA1D34" w:rsidP="00630485">
            <w:pPr>
              <w:jc w:val="both"/>
              <w:rPr>
                <w:noProof/>
                <w:lang w:eastAsia="en-GB"/>
              </w:rPr>
            </w:pPr>
            <w:r>
              <w:rPr>
                <w:noProof/>
                <w:lang w:eastAsia="en-GB"/>
              </w:rPr>
              <w:t>REST</w:t>
            </w:r>
          </w:p>
        </w:tc>
        <w:tc>
          <w:tcPr>
            <w:tcW w:w="2999" w:type="dxa"/>
          </w:tcPr>
          <w:p w14:paraId="3E343E0A" w14:textId="77777777" w:rsidR="00BA1D34" w:rsidRDefault="00BA1D34" w:rsidP="00630485">
            <w:pPr>
              <w:jc w:val="both"/>
              <w:rPr>
                <w:rFonts w:ascii="BR-TMS" w:hAnsi="BR-TMS"/>
                <w:sz w:val="21"/>
              </w:rPr>
            </w:pPr>
            <w:r>
              <w:rPr>
                <w:rFonts w:ascii="BR-TMS" w:hAnsi="BR-TMS"/>
                <w:sz w:val="21"/>
              </w:rPr>
              <w:t>WSDL</w:t>
            </w:r>
          </w:p>
        </w:tc>
      </w:tr>
      <w:tr w:rsidR="00BA1D34" w14:paraId="648601D6" w14:textId="77777777" w:rsidTr="009126CD">
        <w:tc>
          <w:tcPr>
            <w:tcW w:w="9016" w:type="dxa"/>
            <w:gridSpan w:val="3"/>
          </w:tcPr>
          <w:p w14:paraId="38425A11" w14:textId="77777777" w:rsidR="00BA1D34" w:rsidRDefault="00BA1D34" w:rsidP="00630485">
            <w:pPr>
              <w:jc w:val="both"/>
              <w:rPr>
                <w:rFonts w:ascii="BR-TMS" w:hAnsi="BR-TMS"/>
                <w:sz w:val="21"/>
              </w:rPr>
            </w:pPr>
            <w:r w:rsidRPr="00BA1D34">
              <w:rPr>
                <w:b/>
                <w:noProof/>
                <w:lang w:eastAsia="en-GB"/>
              </w:rPr>
              <w:t>Other Products</w:t>
            </w:r>
          </w:p>
        </w:tc>
      </w:tr>
      <w:tr w:rsidR="0095275A" w14:paraId="5DFE80BD" w14:textId="77777777" w:rsidTr="009126CD">
        <w:tc>
          <w:tcPr>
            <w:tcW w:w="3015" w:type="dxa"/>
          </w:tcPr>
          <w:p w14:paraId="04014969" w14:textId="77777777" w:rsidR="0095275A" w:rsidRDefault="00BA1D34" w:rsidP="00C1156B">
            <w:pPr>
              <w:jc w:val="both"/>
              <w:rPr>
                <w:noProof/>
                <w:lang w:eastAsia="en-GB"/>
              </w:rPr>
            </w:pPr>
            <w:r>
              <w:rPr>
                <w:rFonts w:ascii="BR-TMS" w:hAnsi="BR-TMS"/>
                <w:sz w:val="21"/>
              </w:rPr>
              <w:t>Apache/Tomcat</w:t>
            </w:r>
          </w:p>
        </w:tc>
        <w:tc>
          <w:tcPr>
            <w:tcW w:w="3002" w:type="dxa"/>
          </w:tcPr>
          <w:p w14:paraId="4069EC61" w14:textId="77777777" w:rsidR="0095275A" w:rsidRDefault="005725AA" w:rsidP="00C1156B">
            <w:pPr>
              <w:jc w:val="both"/>
              <w:rPr>
                <w:noProof/>
                <w:lang w:eastAsia="en-GB"/>
              </w:rPr>
            </w:pPr>
            <w:r>
              <w:rPr>
                <w:noProof/>
                <w:lang w:eastAsia="en-GB"/>
              </w:rPr>
              <w:t>GIT</w:t>
            </w:r>
          </w:p>
        </w:tc>
        <w:tc>
          <w:tcPr>
            <w:tcW w:w="2999" w:type="dxa"/>
          </w:tcPr>
          <w:p w14:paraId="3A9E17A9" w14:textId="204BE10E" w:rsidR="0095275A" w:rsidRDefault="004F6242" w:rsidP="00630485">
            <w:pPr>
              <w:jc w:val="both"/>
              <w:rPr>
                <w:rFonts w:ascii="BR-TMS" w:hAnsi="BR-TMS"/>
                <w:sz w:val="21"/>
              </w:rPr>
            </w:pPr>
            <w:r>
              <w:rPr>
                <w:rFonts w:ascii="BR-TMS" w:hAnsi="BR-TMS"/>
                <w:sz w:val="21"/>
              </w:rPr>
              <w:t>Boomi</w:t>
            </w:r>
          </w:p>
        </w:tc>
      </w:tr>
      <w:tr w:rsidR="0095275A" w14:paraId="749D8AC8" w14:textId="77777777" w:rsidTr="009126CD">
        <w:tc>
          <w:tcPr>
            <w:tcW w:w="3015" w:type="dxa"/>
          </w:tcPr>
          <w:p w14:paraId="079DC468" w14:textId="77777777" w:rsidR="0095275A" w:rsidRDefault="00BA1D34" w:rsidP="00C1156B">
            <w:pPr>
              <w:jc w:val="both"/>
              <w:rPr>
                <w:noProof/>
                <w:lang w:eastAsia="en-GB"/>
              </w:rPr>
            </w:pPr>
            <w:r>
              <w:rPr>
                <w:rFonts w:ascii="BR-TMS" w:hAnsi="BR-TMS"/>
                <w:sz w:val="21"/>
              </w:rPr>
              <w:t>JUnit</w:t>
            </w:r>
          </w:p>
        </w:tc>
        <w:tc>
          <w:tcPr>
            <w:tcW w:w="3002" w:type="dxa"/>
          </w:tcPr>
          <w:p w14:paraId="4A8472EB" w14:textId="275B8311" w:rsidR="0095275A" w:rsidRDefault="004F6242" w:rsidP="00C1156B">
            <w:pPr>
              <w:jc w:val="both"/>
              <w:rPr>
                <w:noProof/>
                <w:lang w:eastAsia="en-GB"/>
              </w:rPr>
            </w:pPr>
            <w:r>
              <w:rPr>
                <w:noProof/>
                <w:lang w:eastAsia="en-GB"/>
              </w:rPr>
              <w:t>Clearcore</w:t>
            </w:r>
          </w:p>
        </w:tc>
        <w:tc>
          <w:tcPr>
            <w:tcW w:w="2999" w:type="dxa"/>
          </w:tcPr>
          <w:p w14:paraId="5639707F" w14:textId="3735EB55" w:rsidR="004F6242" w:rsidRDefault="004F6242" w:rsidP="00630485">
            <w:pPr>
              <w:jc w:val="both"/>
              <w:rPr>
                <w:rFonts w:ascii="BR-TMS" w:hAnsi="BR-TMS"/>
                <w:sz w:val="21"/>
              </w:rPr>
            </w:pPr>
            <w:r>
              <w:rPr>
                <w:rFonts w:ascii="BR-TMS" w:hAnsi="BR-TMS"/>
                <w:sz w:val="21"/>
              </w:rPr>
              <w:t>Mulesoft</w:t>
            </w:r>
          </w:p>
        </w:tc>
      </w:tr>
      <w:tr w:rsidR="00BA1D34" w:rsidRPr="00BA1D34" w14:paraId="2B7006D0" w14:textId="77777777" w:rsidTr="009126CD">
        <w:tc>
          <w:tcPr>
            <w:tcW w:w="9016" w:type="dxa"/>
            <w:gridSpan w:val="3"/>
          </w:tcPr>
          <w:p w14:paraId="5AE201E8" w14:textId="77777777" w:rsidR="00BA1D34" w:rsidRPr="00BA1D34" w:rsidRDefault="00BA1D34" w:rsidP="00630485">
            <w:pPr>
              <w:jc w:val="both"/>
              <w:rPr>
                <w:rFonts w:ascii="BR-TMS" w:hAnsi="BR-TMS"/>
                <w:b/>
                <w:sz w:val="21"/>
              </w:rPr>
            </w:pPr>
            <w:r w:rsidRPr="00BA1D34">
              <w:rPr>
                <w:b/>
                <w:noProof/>
                <w:lang w:eastAsia="en-GB"/>
              </w:rPr>
              <w:t>Methodologies</w:t>
            </w:r>
          </w:p>
        </w:tc>
      </w:tr>
      <w:tr w:rsidR="0095275A" w14:paraId="0A2D0993" w14:textId="77777777" w:rsidTr="009126CD">
        <w:tc>
          <w:tcPr>
            <w:tcW w:w="3015" w:type="dxa"/>
          </w:tcPr>
          <w:p w14:paraId="03C211C3" w14:textId="3A4158A5" w:rsidR="0095275A" w:rsidRDefault="00F974D6" w:rsidP="00C1156B">
            <w:pPr>
              <w:jc w:val="both"/>
              <w:rPr>
                <w:noProof/>
                <w:lang w:eastAsia="en-GB"/>
              </w:rPr>
            </w:pPr>
            <w:r>
              <w:rPr>
                <w:noProof/>
                <w:lang w:eastAsia="en-GB"/>
              </w:rPr>
              <w:t xml:space="preserve">SAFe </w:t>
            </w:r>
            <w:r w:rsidR="00BA1D34">
              <w:rPr>
                <w:noProof/>
                <w:lang w:eastAsia="en-GB"/>
              </w:rPr>
              <w:t>Agile</w:t>
            </w:r>
          </w:p>
        </w:tc>
        <w:tc>
          <w:tcPr>
            <w:tcW w:w="3002" w:type="dxa"/>
          </w:tcPr>
          <w:p w14:paraId="47302228" w14:textId="77777777" w:rsidR="0095275A" w:rsidRDefault="00BA1D34" w:rsidP="00C1156B">
            <w:pPr>
              <w:jc w:val="both"/>
              <w:rPr>
                <w:noProof/>
                <w:lang w:eastAsia="en-GB"/>
              </w:rPr>
            </w:pPr>
            <w:r>
              <w:rPr>
                <w:noProof/>
                <w:lang w:eastAsia="en-GB"/>
              </w:rPr>
              <w:t>XP</w:t>
            </w:r>
          </w:p>
        </w:tc>
        <w:tc>
          <w:tcPr>
            <w:tcW w:w="2999" w:type="dxa"/>
          </w:tcPr>
          <w:p w14:paraId="1C9B3AD7" w14:textId="77777777" w:rsidR="0095275A" w:rsidRDefault="00BA1D34" w:rsidP="00630485">
            <w:pPr>
              <w:jc w:val="both"/>
              <w:rPr>
                <w:rFonts w:ascii="BR-TMS" w:hAnsi="BR-TMS"/>
                <w:sz w:val="21"/>
              </w:rPr>
            </w:pPr>
            <w:r>
              <w:rPr>
                <w:rFonts w:ascii="BR-TMS" w:hAnsi="BR-TMS"/>
                <w:sz w:val="21"/>
              </w:rPr>
              <w:t>UML</w:t>
            </w:r>
          </w:p>
        </w:tc>
      </w:tr>
    </w:tbl>
    <w:p w14:paraId="681CA688" w14:textId="313BE646" w:rsidR="00C11980" w:rsidRDefault="009126CD" w:rsidP="00C11980">
      <w:pPr>
        <w:pStyle w:val="NoSpacing"/>
        <w:rPr>
          <w:rStyle w:val="Strong"/>
        </w:rPr>
      </w:pPr>
      <w:r>
        <w:br w:type="page"/>
      </w:r>
      <w:r w:rsidR="00F04E73" w:rsidRPr="00C11980">
        <w:rPr>
          <w:rStyle w:val="Strong"/>
        </w:rPr>
        <w:lastRenderedPageBreak/>
        <w:t>Experience Summary</w:t>
      </w:r>
    </w:p>
    <w:p w14:paraId="61FDE7AA" w14:textId="77777777" w:rsidR="00C11980" w:rsidRDefault="00C11980" w:rsidP="00C11980">
      <w:pPr>
        <w:pStyle w:val="NoSpacing"/>
        <w:rPr>
          <w:rStyle w:val="Strong"/>
        </w:rPr>
      </w:pPr>
    </w:p>
    <w:p w14:paraId="29579E94" w14:textId="2D87C700" w:rsidR="00C11980" w:rsidRPr="00C11980" w:rsidRDefault="002315C9" w:rsidP="00C11980">
      <w:pPr>
        <w:pStyle w:val="NoSpacing"/>
        <w:rPr>
          <w:b/>
          <w:bCs/>
        </w:rPr>
      </w:pPr>
      <w:r>
        <w:rPr>
          <w:b/>
          <w:bCs/>
        </w:rPr>
        <w:t xml:space="preserve">Enterprise </w:t>
      </w:r>
      <w:r w:rsidR="00C11980">
        <w:rPr>
          <w:b/>
          <w:bCs/>
        </w:rPr>
        <w:t>Data Architect</w:t>
      </w:r>
      <w:r w:rsidR="004D7DE5">
        <w:rPr>
          <w:b/>
          <w:bCs/>
        </w:rPr>
        <w:t>, NHS</w:t>
      </w:r>
      <w:r w:rsidR="00C11980" w:rsidRPr="00C11980">
        <w:rPr>
          <w:b/>
          <w:bCs/>
        </w:rPr>
        <w:t xml:space="preserve"> (</w:t>
      </w:r>
      <w:r w:rsidR="004D7DE5">
        <w:rPr>
          <w:b/>
          <w:bCs/>
        </w:rPr>
        <w:t>Oct 2019</w:t>
      </w:r>
      <w:r w:rsidR="00C11980" w:rsidRPr="00C11980">
        <w:rPr>
          <w:b/>
          <w:bCs/>
        </w:rPr>
        <w:t xml:space="preserve"> - Present)</w:t>
      </w:r>
    </w:p>
    <w:p w14:paraId="3C6690BD" w14:textId="2EE46C5E" w:rsidR="004D7DE5" w:rsidRDefault="002315C9" w:rsidP="002315C9">
      <w:pPr>
        <w:numPr>
          <w:ilvl w:val="0"/>
          <w:numId w:val="1"/>
        </w:numPr>
        <w:spacing w:after="0" w:line="240" w:lineRule="auto"/>
        <w:jc w:val="both"/>
      </w:pPr>
      <w:r>
        <w:t>Founded</w:t>
      </w:r>
      <w:r w:rsidR="004D7DE5">
        <w:t xml:space="preserve"> the Sussex Integrated Dataset (SID)</w:t>
      </w:r>
      <w:r>
        <w:t>, a de-identified integrated mesh of healthcare data sources covering the population of Sussex (1.7 million people, 3 billion consultation records).</w:t>
      </w:r>
      <w:r w:rsidR="004D7DE5">
        <w:t xml:space="preserve"> </w:t>
      </w:r>
    </w:p>
    <w:p w14:paraId="40B4603D" w14:textId="79ED1B94" w:rsidR="004D7DE5" w:rsidRDefault="004D7DE5" w:rsidP="004D7DE5">
      <w:pPr>
        <w:numPr>
          <w:ilvl w:val="0"/>
          <w:numId w:val="1"/>
        </w:numPr>
        <w:spacing w:after="0" w:line="240" w:lineRule="auto"/>
        <w:jc w:val="both"/>
      </w:pPr>
      <w:r>
        <w:t xml:space="preserve">Using the SID to answer research questions and apply Machine Learning algorithms to identify </w:t>
      </w:r>
      <w:r w:rsidR="00EB6523">
        <w:t>health inequalities and service improvements</w:t>
      </w:r>
    </w:p>
    <w:p w14:paraId="01D40D1D" w14:textId="6B8E59A2" w:rsidR="00EB6523" w:rsidRDefault="00EB6523" w:rsidP="004D7DE5">
      <w:pPr>
        <w:numPr>
          <w:ilvl w:val="0"/>
          <w:numId w:val="1"/>
        </w:numPr>
        <w:spacing w:after="0" w:line="240" w:lineRule="auto"/>
        <w:jc w:val="both"/>
      </w:pPr>
      <w:r>
        <w:t>Enabled a</w:t>
      </w:r>
      <w:r w:rsidR="0088774D">
        <w:t>n approach of</w:t>
      </w:r>
      <w:r>
        <w:t xml:space="preserve"> evidence-based</w:t>
      </w:r>
      <w:r w:rsidR="0088774D">
        <w:t xml:space="preserve"> healthcare policy and improvement to be established</w:t>
      </w:r>
    </w:p>
    <w:p w14:paraId="03BA9E4D" w14:textId="77777777" w:rsidR="00C11980" w:rsidRDefault="00C11980" w:rsidP="00C11980">
      <w:pPr>
        <w:pStyle w:val="NoSpacing"/>
        <w:rPr>
          <w:rStyle w:val="Strong"/>
        </w:rPr>
      </w:pPr>
    </w:p>
    <w:p w14:paraId="118BD65F" w14:textId="4A273496" w:rsidR="00F04E73" w:rsidRPr="00C11980" w:rsidRDefault="00F04E73" w:rsidP="00C11980">
      <w:pPr>
        <w:pStyle w:val="NoSpacing"/>
        <w:rPr>
          <w:b/>
          <w:bCs/>
        </w:rPr>
      </w:pPr>
      <w:r w:rsidRPr="00C11980">
        <w:rPr>
          <w:b/>
          <w:bCs/>
        </w:rPr>
        <w:t>Lead Database Developer working fo</w:t>
      </w:r>
      <w:r w:rsidR="005725AA" w:rsidRPr="00C11980">
        <w:rPr>
          <w:b/>
          <w:bCs/>
        </w:rPr>
        <w:t xml:space="preserve">r Brighton &amp; Hove City Council </w:t>
      </w:r>
      <w:r w:rsidRPr="00C11980">
        <w:rPr>
          <w:b/>
          <w:bCs/>
        </w:rPr>
        <w:t xml:space="preserve">(Aug 03 </w:t>
      </w:r>
      <w:r w:rsidR="002315C9">
        <w:rPr>
          <w:b/>
          <w:bCs/>
        </w:rPr>
        <w:t>–</w:t>
      </w:r>
      <w:r w:rsidRPr="00C11980">
        <w:rPr>
          <w:b/>
          <w:bCs/>
        </w:rPr>
        <w:t xml:space="preserve"> </w:t>
      </w:r>
      <w:r w:rsidR="002315C9">
        <w:rPr>
          <w:b/>
          <w:bCs/>
        </w:rPr>
        <w:t>Jul 2021)</w:t>
      </w:r>
    </w:p>
    <w:p w14:paraId="3CABB807" w14:textId="77777777" w:rsidR="00F04E73" w:rsidRDefault="00F04E73" w:rsidP="00F04E73">
      <w:pPr>
        <w:numPr>
          <w:ilvl w:val="0"/>
          <w:numId w:val="1"/>
        </w:numPr>
        <w:spacing w:after="0" w:line="240" w:lineRule="auto"/>
        <w:jc w:val="both"/>
      </w:pPr>
      <w:r w:rsidRPr="00F04E73">
        <w:t>Developed n</w:t>
      </w:r>
      <w:r w:rsidR="00166FCB">
        <w:t xml:space="preserve">umerous database packages in </w:t>
      </w:r>
      <w:r w:rsidRPr="00F04E73">
        <w:t>SQL</w:t>
      </w:r>
      <w:r w:rsidR="00166FCB">
        <w:t>, pl/SQL and t-SQL</w:t>
      </w:r>
      <w:r w:rsidRPr="00F04E73">
        <w:t xml:space="preserve"> for all aspects of corporate reporting, with output to a wide variety of channels</w:t>
      </w:r>
    </w:p>
    <w:p w14:paraId="22BFC341" w14:textId="24F81DF8" w:rsidR="00F04E73" w:rsidRPr="00F04E73" w:rsidRDefault="005725AA" w:rsidP="00166FCB">
      <w:pPr>
        <w:numPr>
          <w:ilvl w:val="0"/>
          <w:numId w:val="1"/>
        </w:numPr>
        <w:spacing w:after="0" w:line="240" w:lineRule="auto"/>
        <w:jc w:val="both"/>
      </w:pPr>
      <w:r>
        <w:t xml:space="preserve">Developed a framework in PHP and SQL by which all council bespoke web </w:t>
      </w:r>
      <w:r w:rsidR="00166FCB">
        <w:t>services are delivered, enabling</w:t>
      </w:r>
      <w:r>
        <w:t xml:space="preserve"> 1 million</w:t>
      </w:r>
      <w:r w:rsidR="00EB6523">
        <w:t>+</w:t>
      </w:r>
      <w:r>
        <w:t xml:space="preserve"> calls in the first year</w:t>
      </w:r>
    </w:p>
    <w:p w14:paraId="31B25EDE" w14:textId="7C05305F" w:rsidR="00F04E73" w:rsidRPr="00F04E73" w:rsidRDefault="00F04E73" w:rsidP="00F04E73">
      <w:pPr>
        <w:numPr>
          <w:ilvl w:val="0"/>
          <w:numId w:val="1"/>
        </w:numPr>
        <w:spacing w:after="0" w:line="240" w:lineRule="auto"/>
        <w:jc w:val="both"/>
      </w:pPr>
      <w:r w:rsidRPr="00F04E73">
        <w:t>Constructed complex reports and graphics objects using Busi</w:t>
      </w:r>
      <w:r w:rsidR="005725AA">
        <w:t>ness Objects, Tableau and PowerBI</w:t>
      </w:r>
    </w:p>
    <w:p w14:paraId="22EE44B7" w14:textId="77777777" w:rsidR="00F04E73" w:rsidRDefault="00F04E73" w:rsidP="00F04E73">
      <w:pPr>
        <w:numPr>
          <w:ilvl w:val="0"/>
          <w:numId w:val="1"/>
        </w:numPr>
        <w:spacing w:after="0" w:line="240" w:lineRule="auto"/>
        <w:jc w:val="both"/>
      </w:pPr>
      <w:r w:rsidRPr="00F04E73">
        <w:t>Developed multiple RESTful web services using SOAP and JSON</w:t>
      </w:r>
    </w:p>
    <w:p w14:paraId="03422AA7" w14:textId="77777777" w:rsidR="006A5E44" w:rsidRDefault="006A5E44" w:rsidP="006A5E44">
      <w:pPr>
        <w:spacing w:after="0" w:line="240" w:lineRule="auto"/>
        <w:ind w:left="360"/>
        <w:jc w:val="both"/>
      </w:pPr>
    </w:p>
    <w:p w14:paraId="1C6B09DC" w14:textId="77777777" w:rsidR="00F04E73" w:rsidRPr="00C11980" w:rsidRDefault="00F04E73" w:rsidP="00C11980">
      <w:pPr>
        <w:pStyle w:val="NoSpacing"/>
        <w:rPr>
          <w:b/>
          <w:bCs/>
        </w:rPr>
      </w:pPr>
      <w:r w:rsidRPr="00C11980">
        <w:rPr>
          <w:b/>
          <w:bCs/>
        </w:rPr>
        <w:t>Senior Developer in Java/JSP/Apache/Cache development for internet start</w:t>
      </w:r>
      <w:r w:rsidR="00D279DF" w:rsidRPr="00C11980">
        <w:rPr>
          <w:b/>
          <w:bCs/>
        </w:rPr>
        <w:t>-</w:t>
      </w:r>
      <w:r w:rsidRPr="00C11980">
        <w:rPr>
          <w:b/>
          <w:bCs/>
        </w:rPr>
        <w:t>up (Nov 00 – July 03)</w:t>
      </w:r>
    </w:p>
    <w:p w14:paraId="5165FCF2" w14:textId="77777777" w:rsidR="00BA5E98" w:rsidRPr="00F04E73" w:rsidRDefault="00BA5E98" w:rsidP="00BA5E98">
      <w:pPr>
        <w:pStyle w:val="ListParagraph"/>
        <w:numPr>
          <w:ilvl w:val="0"/>
          <w:numId w:val="2"/>
        </w:numPr>
        <w:spacing w:after="0" w:line="240" w:lineRule="auto"/>
        <w:jc w:val="both"/>
      </w:pPr>
      <w:r w:rsidRPr="00F04E73">
        <w:t>Extensive experience gained in Java programming, culminating in Sun Programmer Certification</w:t>
      </w:r>
    </w:p>
    <w:p w14:paraId="50A5AE10" w14:textId="77777777" w:rsidR="00F04E73" w:rsidRPr="00F04E73" w:rsidRDefault="00F04E73" w:rsidP="00F04E73">
      <w:pPr>
        <w:numPr>
          <w:ilvl w:val="0"/>
          <w:numId w:val="2"/>
        </w:numPr>
        <w:tabs>
          <w:tab w:val="clear" w:pos="360"/>
          <w:tab w:val="num" w:pos="720"/>
        </w:tabs>
        <w:spacing w:after="0" w:line="240" w:lineRule="auto"/>
        <w:jc w:val="both"/>
      </w:pPr>
      <w:r w:rsidRPr="00F04E73">
        <w:t>Experienced in developing numerous JSPs and servlets for use with Tomcat and Apache</w:t>
      </w:r>
    </w:p>
    <w:p w14:paraId="7F136B62" w14:textId="77777777" w:rsidR="00F04E73" w:rsidRPr="00F04E73" w:rsidRDefault="00F04E73" w:rsidP="00F04E73">
      <w:pPr>
        <w:numPr>
          <w:ilvl w:val="0"/>
          <w:numId w:val="2"/>
        </w:numPr>
        <w:tabs>
          <w:tab w:val="clear" w:pos="360"/>
          <w:tab w:val="num" w:pos="720"/>
        </w:tabs>
        <w:spacing w:after="0" w:line="240" w:lineRule="auto"/>
        <w:jc w:val="both"/>
      </w:pPr>
      <w:r w:rsidRPr="00F04E73">
        <w:t>Experience gained in flexible OO design, using basic design patterns and frameworks such as Struts</w:t>
      </w:r>
    </w:p>
    <w:p w14:paraId="00E28D0E" w14:textId="450FEA6C" w:rsidR="00BA5E98" w:rsidRDefault="00F04E73" w:rsidP="00F04E73">
      <w:pPr>
        <w:numPr>
          <w:ilvl w:val="0"/>
          <w:numId w:val="2"/>
        </w:numPr>
        <w:tabs>
          <w:tab w:val="clear" w:pos="360"/>
          <w:tab w:val="num" w:pos="720"/>
        </w:tabs>
        <w:spacing w:after="0" w:line="240" w:lineRule="auto"/>
        <w:jc w:val="both"/>
      </w:pPr>
      <w:r w:rsidRPr="00F04E73">
        <w:t>Good knowledge gained of XP and Agile</w:t>
      </w:r>
    </w:p>
    <w:p w14:paraId="0EA0F9FE" w14:textId="77777777" w:rsidR="004D7DE5" w:rsidRPr="004D7DE5" w:rsidRDefault="004D7DE5" w:rsidP="004D7DE5">
      <w:pPr>
        <w:spacing w:after="0" w:line="240" w:lineRule="auto"/>
        <w:ind w:left="360"/>
        <w:jc w:val="both"/>
      </w:pPr>
    </w:p>
    <w:p w14:paraId="0E49F3F5" w14:textId="77777777" w:rsidR="00F04E73" w:rsidRPr="00C11980" w:rsidRDefault="00BA5E98" w:rsidP="00C11980">
      <w:pPr>
        <w:pStyle w:val="NoSpacing"/>
        <w:rPr>
          <w:b/>
          <w:bCs/>
        </w:rPr>
      </w:pPr>
      <w:r w:rsidRPr="00C11980">
        <w:rPr>
          <w:b/>
          <w:bCs/>
        </w:rPr>
        <w:t xml:space="preserve">Team Leader </w:t>
      </w:r>
      <w:r w:rsidR="00F04E73" w:rsidRPr="00C11980">
        <w:rPr>
          <w:b/>
          <w:bCs/>
        </w:rPr>
        <w:t>implementing various Orac</w:t>
      </w:r>
      <w:r w:rsidRPr="00C11980">
        <w:rPr>
          <w:b/>
          <w:bCs/>
        </w:rPr>
        <w:t>le systems for Environment Agency</w:t>
      </w:r>
      <w:r w:rsidR="00F04E73" w:rsidRPr="00C11980">
        <w:rPr>
          <w:b/>
          <w:bCs/>
        </w:rPr>
        <w:t xml:space="preserve"> (Nov 93 - Nov 00)</w:t>
      </w:r>
    </w:p>
    <w:p w14:paraId="4620B561" w14:textId="77777777" w:rsidR="00F04E73" w:rsidRPr="00F04E73" w:rsidRDefault="00BA5E98" w:rsidP="00166FCB">
      <w:pPr>
        <w:numPr>
          <w:ilvl w:val="0"/>
          <w:numId w:val="3"/>
        </w:numPr>
        <w:tabs>
          <w:tab w:val="clear" w:pos="720"/>
          <w:tab w:val="num" w:pos="426"/>
        </w:tabs>
        <w:spacing w:after="0" w:line="240" w:lineRule="auto"/>
        <w:jc w:val="both"/>
      </w:pPr>
      <w:r>
        <w:t>Team Leader</w:t>
      </w:r>
      <w:r w:rsidR="00F04E73" w:rsidRPr="00F04E73">
        <w:t>, reporting direct to Project Boards and National IS Management Teams</w:t>
      </w:r>
    </w:p>
    <w:p w14:paraId="6FDB1221" w14:textId="77777777" w:rsidR="00F04E73" w:rsidRPr="00F04E73" w:rsidRDefault="00F04E73" w:rsidP="00166FCB">
      <w:pPr>
        <w:numPr>
          <w:ilvl w:val="0"/>
          <w:numId w:val="3"/>
        </w:numPr>
        <w:tabs>
          <w:tab w:val="clear" w:pos="720"/>
          <w:tab w:val="num" w:pos="426"/>
        </w:tabs>
        <w:spacing w:after="0" w:line="240" w:lineRule="auto"/>
        <w:ind w:left="426" w:hanging="426"/>
        <w:jc w:val="both"/>
      </w:pPr>
      <w:r w:rsidRPr="00F04E73">
        <w:t>Gained broad knowledge of enterprise database technical directions through strategic consultancy</w:t>
      </w:r>
    </w:p>
    <w:p w14:paraId="425373E0" w14:textId="77777777" w:rsidR="00F04E73" w:rsidRPr="00F04E73" w:rsidRDefault="00F04E73" w:rsidP="00166FCB">
      <w:pPr>
        <w:numPr>
          <w:ilvl w:val="0"/>
          <w:numId w:val="3"/>
        </w:numPr>
        <w:tabs>
          <w:tab w:val="clear" w:pos="720"/>
          <w:tab w:val="num" w:pos="426"/>
        </w:tabs>
        <w:spacing w:after="0" w:line="240" w:lineRule="auto"/>
        <w:jc w:val="both"/>
      </w:pPr>
      <w:r w:rsidRPr="00F04E73">
        <w:t>Enhanced analysis skills and knowledge of building client server systems</w:t>
      </w:r>
    </w:p>
    <w:p w14:paraId="5918527B" w14:textId="02503288" w:rsidR="00BA5E98" w:rsidRDefault="00F04E73" w:rsidP="00166FCB">
      <w:pPr>
        <w:numPr>
          <w:ilvl w:val="0"/>
          <w:numId w:val="3"/>
        </w:numPr>
        <w:tabs>
          <w:tab w:val="clear" w:pos="720"/>
          <w:tab w:val="num" w:pos="426"/>
        </w:tabs>
        <w:spacing w:after="0" w:line="240" w:lineRule="auto"/>
        <w:jc w:val="both"/>
      </w:pPr>
      <w:r w:rsidRPr="00F04E73">
        <w:t>Experienced gained in shell scripting and application tuning in a client server environment</w:t>
      </w:r>
    </w:p>
    <w:p w14:paraId="59AF3B22" w14:textId="77777777" w:rsidR="004D7DE5" w:rsidRPr="004D7DE5" w:rsidRDefault="004D7DE5" w:rsidP="004D7DE5">
      <w:pPr>
        <w:tabs>
          <w:tab w:val="num" w:pos="426"/>
        </w:tabs>
        <w:spacing w:after="0" w:line="240" w:lineRule="auto"/>
        <w:ind w:left="720"/>
        <w:jc w:val="both"/>
      </w:pPr>
    </w:p>
    <w:p w14:paraId="15212A0E" w14:textId="77777777" w:rsidR="00F04E73" w:rsidRPr="00C11980" w:rsidRDefault="00F04E73" w:rsidP="00C11980">
      <w:pPr>
        <w:pStyle w:val="NoSpacing"/>
        <w:rPr>
          <w:b/>
          <w:bCs/>
        </w:rPr>
      </w:pPr>
      <w:r w:rsidRPr="00C11980">
        <w:rPr>
          <w:b/>
          <w:bCs/>
        </w:rPr>
        <w:t>Part-time Lecturer in Analysis and</w:t>
      </w:r>
      <w:r w:rsidR="00BA5E98" w:rsidRPr="00C11980">
        <w:rPr>
          <w:b/>
          <w:bCs/>
        </w:rPr>
        <w:t xml:space="preserve"> Design Techniques for Oracle Education</w:t>
      </w:r>
      <w:r w:rsidRPr="00C11980">
        <w:rPr>
          <w:b/>
          <w:bCs/>
        </w:rPr>
        <w:t xml:space="preserve"> (Nov 96 – Nov 99)</w:t>
      </w:r>
    </w:p>
    <w:p w14:paraId="345707BF" w14:textId="77777777" w:rsidR="00BA5E98" w:rsidRDefault="00BA5E98" w:rsidP="00166FCB">
      <w:pPr>
        <w:numPr>
          <w:ilvl w:val="0"/>
          <w:numId w:val="3"/>
        </w:numPr>
        <w:tabs>
          <w:tab w:val="clear" w:pos="720"/>
          <w:tab w:val="num" w:pos="426"/>
        </w:tabs>
        <w:spacing w:after="0" w:line="240" w:lineRule="auto"/>
        <w:jc w:val="both"/>
      </w:pPr>
      <w:r>
        <w:t>Developed and delivered courses on Business Analysis Techniques and Relational System Design</w:t>
      </w:r>
    </w:p>
    <w:p w14:paraId="09D0E7C2" w14:textId="77777777" w:rsidR="00F04E73" w:rsidRPr="00F04E73" w:rsidRDefault="00F04E73" w:rsidP="00166FCB">
      <w:pPr>
        <w:numPr>
          <w:ilvl w:val="0"/>
          <w:numId w:val="3"/>
        </w:numPr>
        <w:tabs>
          <w:tab w:val="clear" w:pos="720"/>
          <w:tab w:val="num" w:pos="426"/>
        </w:tabs>
        <w:spacing w:after="0" w:line="240" w:lineRule="auto"/>
        <w:jc w:val="both"/>
      </w:pPr>
      <w:r w:rsidRPr="00F04E73">
        <w:t>Developed excellent presentation and communication skills</w:t>
      </w:r>
    </w:p>
    <w:p w14:paraId="73D081F5" w14:textId="76891977" w:rsidR="00BA5E98" w:rsidRDefault="00F04E73" w:rsidP="00166FCB">
      <w:pPr>
        <w:numPr>
          <w:ilvl w:val="0"/>
          <w:numId w:val="3"/>
        </w:numPr>
        <w:tabs>
          <w:tab w:val="clear" w:pos="720"/>
          <w:tab w:val="num" w:pos="426"/>
        </w:tabs>
        <w:spacing w:after="0" w:line="240" w:lineRule="auto"/>
        <w:jc w:val="both"/>
      </w:pPr>
      <w:r w:rsidRPr="00F04E73">
        <w:t>Enhanced negotiation and sales skills in a demanding customer facing rol</w:t>
      </w:r>
    </w:p>
    <w:p w14:paraId="04A2E8A3" w14:textId="77777777" w:rsidR="004D7DE5" w:rsidRPr="004D7DE5" w:rsidRDefault="004D7DE5" w:rsidP="004D7DE5">
      <w:pPr>
        <w:tabs>
          <w:tab w:val="num" w:pos="426"/>
        </w:tabs>
        <w:spacing w:after="0" w:line="240" w:lineRule="auto"/>
        <w:ind w:left="720"/>
        <w:jc w:val="both"/>
      </w:pPr>
    </w:p>
    <w:p w14:paraId="211693AF" w14:textId="77777777" w:rsidR="00F04E73" w:rsidRPr="00C11980" w:rsidRDefault="00F04E73" w:rsidP="00C11980">
      <w:pPr>
        <w:pStyle w:val="NoSpacing"/>
        <w:rPr>
          <w:b/>
          <w:bCs/>
        </w:rPr>
      </w:pPr>
      <w:r w:rsidRPr="00C11980">
        <w:rPr>
          <w:b/>
          <w:bCs/>
        </w:rPr>
        <w:t>Analyst/Designer building a Management Information System f</w:t>
      </w:r>
      <w:r w:rsidR="00BA5E98" w:rsidRPr="00C11980">
        <w:rPr>
          <w:b/>
          <w:bCs/>
        </w:rPr>
        <w:t xml:space="preserve">or Seeboard </w:t>
      </w:r>
      <w:r w:rsidRPr="00C11980">
        <w:rPr>
          <w:b/>
          <w:bCs/>
        </w:rPr>
        <w:t xml:space="preserve">(Sep 92 </w:t>
      </w:r>
      <w:r w:rsidRPr="00C11980">
        <w:rPr>
          <w:b/>
          <w:bCs/>
        </w:rPr>
        <w:noBreakHyphen/>
        <w:t xml:space="preserve"> Nov 93)</w:t>
      </w:r>
    </w:p>
    <w:p w14:paraId="7A2C67D4" w14:textId="77777777" w:rsidR="00BA5E98" w:rsidRDefault="00BA5E98" w:rsidP="00166FCB">
      <w:pPr>
        <w:numPr>
          <w:ilvl w:val="0"/>
          <w:numId w:val="3"/>
        </w:numPr>
        <w:tabs>
          <w:tab w:val="clear" w:pos="720"/>
          <w:tab w:val="num" w:pos="426"/>
        </w:tabs>
        <w:spacing w:after="0" w:line="240" w:lineRule="auto"/>
        <w:jc w:val="both"/>
      </w:pPr>
      <w:r>
        <w:t>SQL, pl/SQL programming, Unix shell scripting</w:t>
      </w:r>
    </w:p>
    <w:p w14:paraId="14982641" w14:textId="77777777" w:rsidR="00BA5E98" w:rsidRPr="00F04E73" w:rsidRDefault="00BA5E98" w:rsidP="00166FCB">
      <w:pPr>
        <w:tabs>
          <w:tab w:val="num" w:pos="426"/>
        </w:tabs>
        <w:spacing w:after="0" w:line="240" w:lineRule="auto"/>
        <w:ind w:left="720"/>
        <w:jc w:val="both"/>
      </w:pPr>
    </w:p>
    <w:p w14:paraId="2C00575E" w14:textId="282759B0" w:rsidR="00F04E73" w:rsidRPr="00C11980" w:rsidRDefault="00C11980" w:rsidP="00C11980">
      <w:pPr>
        <w:pStyle w:val="NoSpacing"/>
        <w:rPr>
          <w:b/>
          <w:bCs/>
        </w:rPr>
      </w:pPr>
      <w:r w:rsidRPr="00C11980">
        <w:rPr>
          <w:b/>
          <w:bCs/>
        </w:rPr>
        <w:t xml:space="preserve">Team Leader, </w:t>
      </w:r>
      <w:r w:rsidR="00F04E73" w:rsidRPr="00C11980">
        <w:rPr>
          <w:b/>
          <w:bCs/>
        </w:rPr>
        <w:t>Cap Gem</w:t>
      </w:r>
      <w:r w:rsidR="006A5E44" w:rsidRPr="00C11980">
        <w:rPr>
          <w:b/>
          <w:bCs/>
        </w:rPr>
        <w:t>ini, formerly Hoskyns Group plc (Sep 87 – Sep 92)</w:t>
      </w:r>
    </w:p>
    <w:p w14:paraId="24247D21" w14:textId="77777777" w:rsidR="006A5E44" w:rsidRDefault="006A5E44" w:rsidP="00166FCB">
      <w:pPr>
        <w:numPr>
          <w:ilvl w:val="0"/>
          <w:numId w:val="3"/>
        </w:numPr>
        <w:tabs>
          <w:tab w:val="clear" w:pos="720"/>
          <w:tab w:val="num" w:pos="426"/>
        </w:tabs>
        <w:spacing w:after="0" w:line="240" w:lineRule="auto"/>
        <w:jc w:val="both"/>
      </w:pPr>
      <w:r>
        <w:t>SQL, pl/SQL and C programming for Prudential Portfolio Managers</w:t>
      </w:r>
    </w:p>
    <w:p w14:paraId="26E11582" w14:textId="77777777" w:rsidR="006A5E44" w:rsidRPr="006A5E44" w:rsidRDefault="006A5E44" w:rsidP="006A5E44">
      <w:pPr>
        <w:spacing w:after="0" w:line="240" w:lineRule="auto"/>
        <w:ind w:left="720"/>
        <w:jc w:val="both"/>
      </w:pPr>
    </w:p>
    <w:p w14:paraId="2402F0BF" w14:textId="77777777" w:rsidR="00F04E73" w:rsidRPr="006A5E44" w:rsidRDefault="00F04E73" w:rsidP="00F04E73">
      <w:pPr>
        <w:jc w:val="both"/>
        <w:rPr>
          <w:b/>
          <w:sz w:val="32"/>
          <w:szCs w:val="32"/>
        </w:rPr>
      </w:pPr>
      <w:r w:rsidRPr="006A5E44">
        <w:rPr>
          <w:b/>
          <w:sz w:val="32"/>
          <w:szCs w:val="32"/>
        </w:rPr>
        <w:t>Qualifications</w:t>
      </w:r>
    </w:p>
    <w:p w14:paraId="1FDAA508" w14:textId="2BC7EC77" w:rsidR="00F04E73" w:rsidRPr="00F04E73" w:rsidRDefault="004F6242" w:rsidP="006A5E44">
      <w:pPr>
        <w:jc w:val="both"/>
      </w:pPr>
      <w:r>
        <w:t>SAFe Agile Practitioner</w:t>
      </w:r>
      <w:r w:rsidR="002315C9">
        <w:t xml:space="preserve">, </w:t>
      </w:r>
      <w:r w:rsidR="00F04E73" w:rsidRPr="00F04E73">
        <w:t>SUN Programmer Certification for the Java 2 Platform</w:t>
      </w:r>
      <w:r w:rsidR="006A5E44">
        <w:t xml:space="preserve">. </w:t>
      </w:r>
      <w:r w:rsidR="00F04E73" w:rsidRPr="00F04E73">
        <w:t>BSc (Hons) Chemistry (Southampton University) IIii</w:t>
      </w:r>
    </w:p>
    <w:sectPr w:rsidR="00F04E73" w:rsidRPr="00F04E73">
      <w:headerReference w:type="default" r:id="rId9"/>
      <w:foot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0C308" w14:textId="77777777" w:rsidR="00863E37" w:rsidRDefault="00863E37" w:rsidP="00625C51">
      <w:pPr>
        <w:spacing w:after="0" w:line="240" w:lineRule="auto"/>
      </w:pPr>
      <w:r>
        <w:separator/>
      </w:r>
    </w:p>
  </w:endnote>
  <w:endnote w:type="continuationSeparator" w:id="0">
    <w:p w14:paraId="0ED0F583" w14:textId="77777777" w:rsidR="00863E37" w:rsidRDefault="00863E37" w:rsidP="00625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TMS">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6F599" w14:textId="77777777" w:rsidR="006A5E44" w:rsidRDefault="006A5E44" w:rsidP="006A5E44">
    <w:pPr>
      <w:pStyle w:val="Footer"/>
      <w:jc w:val="center"/>
    </w:pPr>
    <w:r>
      <w:t xml:space="preserve">Page </w:t>
    </w:r>
    <w:r>
      <w:fldChar w:fldCharType="begin"/>
    </w:r>
    <w:r>
      <w:instrText xml:space="preserve"> PAGE   \* MERGEFORMAT </w:instrText>
    </w:r>
    <w:r>
      <w:fldChar w:fldCharType="separate"/>
    </w:r>
    <w:r w:rsidR="00D279DF">
      <w:rPr>
        <w:noProof/>
      </w:rPr>
      <w:t>2</w:t>
    </w:r>
    <w:r>
      <w:fldChar w:fldCharType="end"/>
    </w:r>
    <w:r>
      <w:t xml:space="preserve"> of </w:t>
    </w:r>
    <w:fldSimple w:instr=" NUMPAGES   \* MERGEFORMAT ">
      <w:r w:rsidR="00D279DF">
        <w:rPr>
          <w:noProof/>
        </w:rPr>
        <w:t>2</w:t>
      </w:r>
    </w:fldSimple>
  </w:p>
  <w:p w14:paraId="4698F993" w14:textId="77777777" w:rsidR="006A5E44" w:rsidRDefault="006A5E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8ADF5" w14:textId="77777777" w:rsidR="00863E37" w:rsidRDefault="00863E37" w:rsidP="00625C51">
      <w:pPr>
        <w:spacing w:after="0" w:line="240" w:lineRule="auto"/>
      </w:pPr>
      <w:r>
        <w:separator/>
      </w:r>
    </w:p>
  </w:footnote>
  <w:footnote w:type="continuationSeparator" w:id="0">
    <w:p w14:paraId="6BB419FF" w14:textId="77777777" w:rsidR="00863E37" w:rsidRDefault="00863E37" w:rsidP="00625C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676BB" w14:textId="083C3812" w:rsidR="00625C51" w:rsidRDefault="005725AA">
    <w:pPr>
      <w:pStyle w:val="Header"/>
    </w:pPr>
    <w:r>
      <w:t>Abbreviated CV – Jon Elsom</w:t>
    </w:r>
    <w:r>
      <w:tab/>
    </w:r>
    <w:r>
      <w:tab/>
    </w:r>
    <w:r w:rsidR="0088774D">
      <w:t>27</w:t>
    </w:r>
    <w:r>
      <w:t>/0</w:t>
    </w:r>
    <w:r w:rsidR="0088774D">
      <w:t>7</w:t>
    </w:r>
    <w:r>
      <w:t>/20</w:t>
    </w:r>
    <w:r w:rsidR="003106B8">
      <w:t>2</w:t>
    </w:r>
    <w:r w:rsidR="0088774D">
      <w:t>3</w:t>
    </w:r>
  </w:p>
  <w:p w14:paraId="5A75A38C" w14:textId="77777777" w:rsidR="00625C51" w:rsidRDefault="00625C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D58C4"/>
    <w:multiLevelType w:val="singleLevel"/>
    <w:tmpl w:val="2160BDFE"/>
    <w:lvl w:ilvl="0">
      <w:numFmt w:val="bullet"/>
      <w:lvlText w:val=""/>
      <w:lvlJc w:val="left"/>
      <w:pPr>
        <w:tabs>
          <w:tab w:val="num" w:pos="720"/>
        </w:tabs>
        <w:ind w:left="720" w:hanging="720"/>
      </w:pPr>
      <w:rPr>
        <w:rFonts w:ascii="Symbol" w:hAnsi="Symbol" w:hint="default"/>
      </w:rPr>
    </w:lvl>
  </w:abstractNum>
  <w:abstractNum w:abstractNumId="1" w15:restartNumberingAfterBreak="0">
    <w:nsid w:val="53C27B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69681726"/>
    <w:multiLevelType w:val="singleLevel"/>
    <w:tmpl w:val="04090001"/>
    <w:lvl w:ilvl="0">
      <w:numFmt w:val="bullet"/>
      <w:lvlText w:val=""/>
      <w:lvlJc w:val="left"/>
      <w:pPr>
        <w:tabs>
          <w:tab w:val="num" w:pos="360"/>
        </w:tabs>
        <w:ind w:left="360" w:hanging="360"/>
      </w:pPr>
      <w:rPr>
        <w:rFonts w:ascii="Symbol" w:hAnsi="Symbol" w:hint="default"/>
      </w:rPr>
    </w:lvl>
  </w:abstractNum>
  <w:num w:numId="1" w16cid:durableId="622267485">
    <w:abstractNumId w:val="1"/>
  </w:num>
  <w:num w:numId="2" w16cid:durableId="1529417477">
    <w:abstractNumId w:val="2"/>
  </w:num>
  <w:num w:numId="3" w16cid:durableId="457139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C51"/>
    <w:rsid w:val="00000790"/>
    <w:rsid w:val="00166FCB"/>
    <w:rsid w:val="00204734"/>
    <w:rsid w:val="002136EE"/>
    <w:rsid w:val="002315C9"/>
    <w:rsid w:val="002A391F"/>
    <w:rsid w:val="003106B8"/>
    <w:rsid w:val="004173BE"/>
    <w:rsid w:val="004D7DE5"/>
    <w:rsid w:val="004F6242"/>
    <w:rsid w:val="005377E5"/>
    <w:rsid w:val="005725AA"/>
    <w:rsid w:val="00625C51"/>
    <w:rsid w:val="006609EC"/>
    <w:rsid w:val="006A5E44"/>
    <w:rsid w:val="00863969"/>
    <w:rsid w:val="00863E37"/>
    <w:rsid w:val="0088774D"/>
    <w:rsid w:val="009126CD"/>
    <w:rsid w:val="0095275A"/>
    <w:rsid w:val="00A27703"/>
    <w:rsid w:val="00BA1D34"/>
    <w:rsid w:val="00BA5E98"/>
    <w:rsid w:val="00BE6854"/>
    <w:rsid w:val="00C1156B"/>
    <w:rsid w:val="00C11980"/>
    <w:rsid w:val="00CC0717"/>
    <w:rsid w:val="00D279DF"/>
    <w:rsid w:val="00EB6523"/>
    <w:rsid w:val="00ED056F"/>
    <w:rsid w:val="00F04E73"/>
    <w:rsid w:val="00F974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D54E1"/>
  <w15:docId w15:val="{DBE13F6E-A4B0-4688-B533-99788F159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F04E73"/>
    <w:pPr>
      <w:keepNext/>
      <w:spacing w:after="0" w:line="240" w:lineRule="auto"/>
      <w:jc w:val="both"/>
      <w:outlineLvl w:val="1"/>
    </w:pPr>
    <w:rPr>
      <w:rFonts w:ascii="BR-TMS" w:eastAsia="Times New Roman" w:hAnsi="BR-TMS"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5C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5C51"/>
  </w:style>
  <w:style w:type="paragraph" w:styleId="Footer">
    <w:name w:val="footer"/>
    <w:basedOn w:val="Normal"/>
    <w:link w:val="FooterChar"/>
    <w:uiPriority w:val="99"/>
    <w:unhideWhenUsed/>
    <w:rsid w:val="00625C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5C51"/>
  </w:style>
  <w:style w:type="paragraph" w:styleId="BalloonText">
    <w:name w:val="Balloon Text"/>
    <w:basedOn w:val="Normal"/>
    <w:link w:val="BalloonTextChar"/>
    <w:uiPriority w:val="99"/>
    <w:semiHidden/>
    <w:unhideWhenUsed/>
    <w:rsid w:val="00625C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C51"/>
    <w:rPr>
      <w:rFonts w:ascii="Tahoma" w:hAnsi="Tahoma" w:cs="Tahoma"/>
      <w:sz w:val="16"/>
      <w:szCs w:val="16"/>
    </w:rPr>
  </w:style>
  <w:style w:type="table" w:styleId="TableGrid">
    <w:name w:val="Table Grid"/>
    <w:basedOn w:val="TableNormal"/>
    <w:uiPriority w:val="59"/>
    <w:rsid w:val="00625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625C51"/>
    <w:rPr>
      <w:color w:val="0000FF"/>
      <w:u w:val="single"/>
    </w:rPr>
  </w:style>
  <w:style w:type="character" w:customStyle="1" w:styleId="Heading2Char">
    <w:name w:val="Heading 2 Char"/>
    <w:basedOn w:val="DefaultParagraphFont"/>
    <w:link w:val="Heading2"/>
    <w:rsid w:val="00F04E73"/>
    <w:rPr>
      <w:rFonts w:ascii="BR-TMS" w:eastAsia="Times New Roman" w:hAnsi="BR-TMS" w:cs="Times New Roman"/>
      <w:b/>
      <w:sz w:val="20"/>
      <w:szCs w:val="20"/>
    </w:rPr>
  </w:style>
  <w:style w:type="paragraph" w:styleId="BodyText">
    <w:name w:val="Body Text"/>
    <w:basedOn w:val="Normal"/>
    <w:link w:val="BodyTextChar"/>
    <w:semiHidden/>
    <w:unhideWhenUsed/>
    <w:rsid w:val="00F04E73"/>
    <w:pPr>
      <w:spacing w:after="0" w:line="240" w:lineRule="auto"/>
      <w:jc w:val="both"/>
    </w:pPr>
    <w:rPr>
      <w:rFonts w:ascii="BR-TMS" w:eastAsia="Times New Roman" w:hAnsi="BR-TMS" w:cs="Times New Roman"/>
      <w:sz w:val="20"/>
      <w:szCs w:val="20"/>
    </w:rPr>
  </w:style>
  <w:style w:type="character" w:customStyle="1" w:styleId="BodyTextChar">
    <w:name w:val="Body Text Char"/>
    <w:basedOn w:val="DefaultParagraphFont"/>
    <w:link w:val="BodyText"/>
    <w:semiHidden/>
    <w:rsid w:val="00F04E73"/>
    <w:rPr>
      <w:rFonts w:ascii="BR-TMS" w:eastAsia="Times New Roman" w:hAnsi="BR-TMS" w:cs="Times New Roman"/>
      <w:sz w:val="20"/>
      <w:szCs w:val="20"/>
    </w:rPr>
  </w:style>
  <w:style w:type="paragraph" w:styleId="ListParagraph">
    <w:name w:val="List Paragraph"/>
    <w:basedOn w:val="Normal"/>
    <w:uiPriority w:val="34"/>
    <w:qFormat/>
    <w:rsid w:val="00BA5E98"/>
    <w:pPr>
      <w:ind w:left="720"/>
      <w:contextualSpacing/>
    </w:pPr>
  </w:style>
  <w:style w:type="character" w:styleId="Strong">
    <w:name w:val="Strong"/>
    <w:basedOn w:val="DefaultParagraphFont"/>
    <w:uiPriority w:val="22"/>
    <w:qFormat/>
    <w:rsid w:val="00C11980"/>
    <w:rPr>
      <w:b/>
      <w:bCs/>
    </w:rPr>
  </w:style>
  <w:style w:type="paragraph" w:styleId="NoSpacing">
    <w:name w:val="No Spacing"/>
    <w:uiPriority w:val="1"/>
    <w:qFormat/>
    <w:rsid w:val="00C119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689944">
      <w:bodyDiv w:val="1"/>
      <w:marLeft w:val="0"/>
      <w:marRight w:val="0"/>
      <w:marTop w:val="0"/>
      <w:marBottom w:val="0"/>
      <w:divBdr>
        <w:top w:val="none" w:sz="0" w:space="0" w:color="auto"/>
        <w:left w:val="none" w:sz="0" w:space="0" w:color="auto"/>
        <w:bottom w:val="none" w:sz="0" w:space="0" w:color="auto"/>
        <w:right w:val="none" w:sz="0" w:space="0" w:color="auto"/>
      </w:divBdr>
    </w:div>
    <w:div w:id="388842164">
      <w:bodyDiv w:val="1"/>
      <w:marLeft w:val="0"/>
      <w:marRight w:val="0"/>
      <w:marTop w:val="0"/>
      <w:marBottom w:val="0"/>
      <w:divBdr>
        <w:top w:val="none" w:sz="0" w:space="0" w:color="auto"/>
        <w:left w:val="none" w:sz="0" w:space="0" w:color="auto"/>
        <w:bottom w:val="none" w:sz="0" w:space="0" w:color="auto"/>
        <w:right w:val="none" w:sz="0" w:space="0" w:color="auto"/>
      </w:divBdr>
    </w:div>
    <w:div w:id="604576104">
      <w:bodyDiv w:val="1"/>
      <w:marLeft w:val="0"/>
      <w:marRight w:val="0"/>
      <w:marTop w:val="0"/>
      <w:marBottom w:val="0"/>
      <w:divBdr>
        <w:top w:val="none" w:sz="0" w:space="0" w:color="auto"/>
        <w:left w:val="none" w:sz="0" w:space="0" w:color="auto"/>
        <w:bottom w:val="none" w:sz="0" w:space="0" w:color="auto"/>
        <w:right w:val="none" w:sz="0" w:space="0" w:color="auto"/>
      </w:divBdr>
    </w:div>
    <w:div w:id="698894987">
      <w:bodyDiv w:val="1"/>
      <w:marLeft w:val="0"/>
      <w:marRight w:val="0"/>
      <w:marTop w:val="0"/>
      <w:marBottom w:val="0"/>
      <w:divBdr>
        <w:top w:val="none" w:sz="0" w:space="0" w:color="auto"/>
        <w:left w:val="none" w:sz="0" w:space="0" w:color="auto"/>
        <w:bottom w:val="none" w:sz="0" w:space="0" w:color="auto"/>
        <w:right w:val="none" w:sz="0" w:space="0" w:color="auto"/>
      </w:divBdr>
    </w:div>
    <w:div w:id="798298414">
      <w:bodyDiv w:val="1"/>
      <w:marLeft w:val="0"/>
      <w:marRight w:val="0"/>
      <w:marTop w:val="0"/>
      <w:marBottom w:val="0"/>
      <w:divBdr>
        <w:top w:val="none" w:sz="0" w:space="0" w:color="auto"/>
        <w:left w:val="none" w:sz="0" w:space="0" w:color="auto"/>
        <w:bottom w:val="none" w:sz="0" w:space="0" w:color="auto"/>
        <w:right w:val="none" w:sz="0" w:space="0" w:color="auto"/>
      </w:divBdr>
    </w:div>
    <w:div w:id="1666782548">
      <w:bodyDiv w:val="1"/>
      <w:marLeft w:val="0"/>
      <w:marRight w:val="0"/>
      <w:marTop w:val="0"/>
      <w:marBottom w:val="0"/>
      <w:divBdr>
        <w:top w:val="none" w:sz="0" w:space="0" w:color="auto"/>
        <w:left w:val="none" w:sz="0" w:space="0" w:color="auto"/>
        <w:bottom w:val="none" w:sz="0" w:space="0" w:color="auto"/>
        <w:right w:val="none" w:sz="0" w:space="0" w:color="auto"/>
      </w:divBdr>
    </w:div>
    <w:div w:id="199610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n.elsom@awonderfulchoice.com?subject=Enquires%20from%20CV"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608</Words>
  <Characters>3467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Brighton &amp; Hove City Council</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Elsom</dc:creator>
  <cp:lastModifiedBy>jon.elsom@awonderfulchoice.com</cp:lastModifiedBy>
  <cp:revision>6</cp:revision>
  <cp:lastPrinted>2023-07-27T08:27:00Z</cp:lastPrinted>
  <dcterms:created xsi:type="dcterms:W3CDTF">2021-01-03T10:57:00Z</dcterms:created>
  <dcterms:modified xsi:type="dcterms:W3CDTF">2023-07-27T08:35:00Z</dcterms:modified>
</cp:coreProperties>
</file>